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DDCB8" w14:textId="622C0DD9" w:rsidR="00963E60" w:rsidRPr="006B5D9F" w:rsidRDefault="00070125" w:rsidP="00DE4397">
      <w:pPr>
        <w:pStyle w:val="a5"/>
        <w:spacing w:line="0" w:lineRule="atLeast"/>
        <w:jc w:val="center"/>
        <w:rPr>
          <w:rFonts w:ascii="メイリオ" w:eastAsia="メイリオ" w:hAnsi="メイリオ"/>
          <w:szCs w:val="21"/>
        </w:rPr>
      </w:pPr>
      <w:r w:rsidRPr="00070125">
        <w:rPr>
          <w:rFonts w:ascii="メイリオ" w:eastAsia="メイリオ" w:hAnsi="メイリオ" w:hint="eastAsia"/>
          <w:shd w:val="clear" w:color="auto" w:fill="FFFFFF"/>
        </w:rPr>
        <w:t>乳酸菌の</w:t>
      </w:r>
      <w:r w:rsidRPr="00070125">
        <w:rPr>
          <w:rFonts w:ascii="メイリオ" w:eastAsia="メイリオ" w:hAnsi="メイリオ"/>
          <w:shd w:val="clear" w:color="auto" w:fill="FFFFFF"/>
        </w:rPr>
        <w:t>WGS</w:t>
      </w:r>
      <w:r w:rsidRPr="00070125">
        <w:rPr>
          <w:rFonts w:ascii="メイリオ" w:eastAsia="メイリオ" w:hAnsi="メイリオ" w:hint="eastAsia"/>
          <w:shd w:val="clear" w:color="auto" w:fill="FFFFFF"/>
        </w:rPr>
        <w:t>テ</w:t>
      </w:r>
      <w:proofErr w:type="gramStart"/>
      <w:r w:rsidRPr="00070125">
        <w:rPr>
          <w:rFonts w:ascii="メイリオ" w:eastAsia="メイリオ" w:hAnsi="メイリオ" w:hint="eastAsia"/>
          <w:shd w:val="clear" w:color="auto" w:fill="FFFFFF"/>
        </w:rPr>
        <w:t>゙</w:t>
      </w:r>
      <w:proofErr w:type="gramEnd"/>
      <w:r w:rsidRPr="00070125">
        <w:rPr>
          <w:rFonts w:ascii="メイリオ" w:eastAsia="メイリオ" w:hAnsi="メイリオ" w:hint="eastAsia"/>
          <w:shd w:val="clear" w:color="auto" w:fill="FFFFFF"/>
        </w:rPr>
        <w:t>ータ取得</w:t>
      </w:r>
      <w:r w:rsidRPr="00070125">
        <w:rPr>
          <w:rFonts w:ascii="メイリオ" w:eastAsia="メイリオ" w:hAnsi="メイリオ"/>
          <w:shd w:val="clear" w:color="auto" w:fill="FFFFFF"/>
        </w:rPr>
        <w:t>(</w:t>
      </w:r>
      <w:r>
        <w:rPr>
          <w:rFonts w:ascii="メイリオ" w:eastAsia="メイリオ" w:hAnsi="メイリオ" w:hint="eastAsia"/>
          <w:shd w:val="clear" w:color="auto" w:fill="FFFFFF"/>
        </w:rPr>
        <w:t>データのみ、</w:t>
      </w:r>
      <w:r w:rsidRPr="00070125">
        <w:rPr>
          <w:rFonts w:ascii="メイリオ" w:eastAsia="メイリオ" w:hAnsi="メイリオ"/>
          <w:shd w:val="clear" w:color="auto" w:fill="FFFFFF"/>
        </w:rPr>
        <w:t>1Gb</w:t>
      </w:r>
      <w:r w:rsidR="00FA153C">
        <w:rPr>
          <w:rFonts w:ascii="メイリオ" w:eastAsia="メイリオ" w:hAnsi="メイリオ" w:hint="eastAsia"/>
          <w:shd w:val="clear" w:color="auto" w:fill="FFFFFF"/>
        </w:rPr>
        <w:t>・</w:t>
      </w:r>
      <w:r w:rsidRPr="00070125">
        <w:rPr>
          <w:rFonts w:ascii="メイリオ" w:eastAsia="メイリオ" w:hAnsi="メイリオ"/>
          <w:shd w:val="clear" w:color="auto" w:fill="FFFFFF"/>
        </w:rPr>
        <w:t>100</w:t>
      </w:r>
      <w:r w:rsidRPr="00070125">
        <w:rPr>
          <w:rFonts w:ascii="メイリオ" w:eastAsia="メイリオ" w:hAnsi="メイリオ" w:hint="eastAsia"/>
          <w:shd w:val="clear" w:color="auto" w:fill="FFFFFF"/>
        </w:rPr>
        <w:t>検体</w:t>
      </w:r>
      <w:r w:rsidRPr="00070125">
        <w:rPr>
          <w:rFonts w:ascii="メイリオ" w:eastAsia="メイリオ" w:hAnsi="メイリオ"/>
          <w:shd w:val="clear" w:color="auto" w:fill="FFFFFF"/>
        </w:rPr>
        <w:t>)</w:t>
      </w:r>
      <w:r w:rsidR="00963E60" w:rsidRPr="006B5D9F">
        <w:rPr>
          <w:rFonts w:ascii="メイリオ" w:eastAsia="メイリオ" w:hAnsi="メイリオ" w:hint="eastAsia"/>
          <w:szCs w:val="21"/>
        </w:rPr>
        <w:t>業務</w:t>
      </w:r>
      <w:r>
        <w:rPr>
          <w:rFonts w:ascii="メイリオ" w:eastAsia="メイリオ" w:hAnsi="メイリオ" w:hint="eastAsia"/>
          <w:szCs w:val="21"/>
        </w:rPr>
        <w:t>委託</w:t>
      </w:r>
      <w:r w:rsidR="00963E60" w:rsidRPr="006B5D9F">
        <w:rPr>
          <w:rFonts w:ascii="メイリオ" w:eastAsia="メイリオ" w:hAnsi="メイリオ" w:hint="eastAsia"/>
          <w:szCs w:val="21"/>
        </w:rPr>
        <w:t>契約書（案）</w:t>
      </w:r>
    </w:p>
    <w:p w14:paraId="71494845" w14:textId="77777777" w:rsidR="00963E60" w:rsidRPr="006B5D9F" w:rsidRDefault="00963E60" w:rsidP="00963E60">
      <w:pPr>
        <w:snapToGrid w:val="0"/>
        <w:spacing w:line="216" w:lineRule="auto"/>
        <w:rPr>
          <w:rFonts w:ascii="メイリオ" w:eastAsia="メイリオ" w:hAnsi="メイリオ"/>
          <w:szCs w:val="21"/>
        </w:rPr>
      </w:pPr>
    </w:p>
    <w:p w14:paraId="23667F92" w14:textId="409E02E0"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一般財団法人マリンオープンイノベーション機構（以下「甲」という）と</w:t>
      </w:r>
      <w:r w:rsidR="00070125">
        <w:rPr>
          <w:rFonts w:ascii="メイリオ" w:eastAsia="メイリオ" w:hAnsi="メイリオ"/>
          <w:szCs w:val="21"/>
        </w:rPr>
        <w:t>**</w:t>
      </w:r>
      <w:r w:rsidRPr="006B5D9F">
        <w:rPr>
          <w:rFonts w:ascii="メイリオ" w:eastAsia="メイリオ" w:hAnsi="メイリオ" w:hint="eastAsia"/>
          <w:szCs w:val="21"/>
        </w:rPr>
        <w:t>株式会社（以下「乙」という）および</w:t>
      </w:r>
      <w:r w:rsidR="00070125">
        <w:rPr>
          <w:rFonts w:ascii="メイリオ" w:eastAsia="メイリオ" w:hAnsi="メイリオ"/>
          <w:szCs w:val="21"/>
        </w:rPr>
        <w:t>**</w:t>
      </w:r>
      <w:r w:rsidRPr="006B5D9F">
        <w:rPr>
          <w:rFonts w:ascii="メイリオ" w:eastAsia="メイリオ" w:hAnsi="メイリオ" w:cs="Arial"/>
          <w:szCs w:val="21"/>
          <w:shd w:val="clear" w:color="auto" w:fill="FFFFFF"/>
        </w:rPr>
        <w:t>株式会社</w:t>
      </w:r>
      <w:r w:rsidRPr="006B5D9F">
        <w:rPr>
          <w:rFonts w:ascii="メイリオ" w:eastAsia="メイリオ" w:hAnsi="メイリオ" w:hint="eastAsia"/>
          <w:szCs w:val="21"/>
        </w:rPr>
        <w:t>（以下「丙」という）とは、甲が乙に対し第1条に定める業務（以下「本業務」という）を委託し、丙が実施するにあたり、次の通り業務</w:t>
      </w:r>
      <w:r w:rsidR="00070125">
        <w:rPr>
          <w:rFonts w:ascii="メイリオ" w:eastAsia="メイリオ" w:hAnsi="メイリオ" w:hint="eastAsia"/>
          <w:szCs w:val="21"/>
        </w:rPr>
        <w:t>委託</w:t>
      </w:r>
      <w:r w:rsidRPr="006B5D9F">
        <w:rPr>
          <w:rFonts w:ascii="メイリオ" w:eastAsia="メイリオ" w:hAnsi="メイリオ" w:hint="eastAsia"/>
          <w:szCs w:val="21"/>
        </w:rPr>
        <w:t>契約を締結する。</w:t>
      </w:r>
    </w:p>
    <w:p w14:paraId="2E38CB4C" w14:textId="77777777" w:rsidR="00963E60" w:rsidRPr="006B5D9F" w:rsidRDefault="00963E60" w:rsidP="00963E60">
      <w:pPr>
        <w:snapToGrid w:val="0"/>
        <w:spacing w:line="216" w:lineRule="auto"/>
        <w:rPr>
          <w:rFonts w:ascii="メイリオ" w:eastAsia="メイリオ" w:hAnsi="メイリオ"/>
          <w:szCs w:val="21"/>
        </w:rPr>
      </w:pPr>
    </w:p>
    <w:p w14:paraId="53DBF27B"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第1条（本業務の委受託）</w:t>
      </w:r>
    </w:p>
    <w:p w14:paraId="37F24AA6" w14:textId="6FBE6190" w:rsidR="00963E60" w:rsidRPr="006B5D9F" w:rsidRDefault="00963E60" w:rsidP="00963E60">
      <w:pPr>
        <w:tabs>
          <w:tab w:val="num" w:pos="426"/>
        </w:tabs>
        <w:adjustRightInd w:val="0"/>
        <w:snapToGrid w:val="0"/>
        <w:spacing w:line="216" w:lineRule="auto"/>
        <w:ind w:left="426"/>
        <w:textAlignment w:val="baseline"/>
        <w:rPr>
          <w:rFonts w:ascii="メイリオ" w:eastAsia="メイリオ" w:hAnsi="メイリオ"/>
          <w:szCs w:val="21"/>
        </w:rPr>
      </w:pPr>
      <w:r w:rsidRPr="006B5D9F">
        <w:rPr>
          <w:rFonts w:ascii="メイリオ" w:eastAsia="メイリオ" w:hAnsi="メイリオ"/>
          <w:szCs w:val="21"/>
        </w:rPr>
        <w:t>甲は、甲が別に定める「</w:t>
      </w:r>
      <w:r w:rsidR="00070125" w:rsidRPr="00070125">
        <w:rPr>
          <w:rFonts w:ascii="メイリオ" w:eastAsia="メイリオ" w:hAnsi="メイリオ" w:hint="eastAsia"/>
          <w:shd w:val="clear" w:color="auto" w:fill="FFFFFF"/>
        </w:rPr>
        <w:t>乳酸菌の</w:t>
      </w:r>
      <w:r w:rsidR="00070125" w:rsidRPr="00070125">
        <w:rPr>
          <w:rFonts w:ascii="メイリオ" w:eastAsia="メイリオ" w:hAnsi="メイリオ"/>
          <w:shd w:val="clear" w:color="auto" w:fill="FFFFFF"/>
        </w:rPr>
        <w:t>WGS</w:t>
      </w:r>
      <w:r w:rsidR="00070125" w:rsidRPr="00070125">
        <w:rPr>
          <w:rFonts w:ascii="メイリオ" w:eastAsia="メイリオ" w:hAnsi="メイリオ" w:hint="eastAsia"/>
          <w:shd w:val="clear" w:color="auto" w:fill="FFFFFF"/>
        </w:rPr>
        <w:t>テ</w:t>
      </w:r>
      <w:proofErr w:type="gramStart"/>
      <w:r w:rsidR="00070125" w:rsidRPr="00070125">
        <w:rPr>
          <w:rFonts w:ascii="メイリオ" w:eastAsia="メイリオ" w:hAnsi="メイリオ" w:hint="eastAsia"/>
          <w:shd w:val="clear" w:color="auto" w:fill="FFFFFF"/>
        </w:rPr>
        <w:t>゙</w:t>
      </w:r>
      <w:proofErr w:type="gramEnd"/>
      <w:r w:rsidR="00070125" w:rsidRPr="00070125">
        <w:rPr>
          <w:rFonts w:ascii="メイリオ" w:eastAsia="メイリオ" w:hAnsi="メイリオ" w:hint="eastAsia"/>
          <w:shd w:val="clear" w:color="auto" w:fill="FFFFFF"/>
        </w:rPr>
        <w:t>ータ取得</w:t>
      </w:r>
      <w:r w:rsidR="00070125" w:rsidRPr="00070125">
        <w:rPr>
          <w:rFonts w:ascii="メイリオ" w:eastAsia="メイリオ" w:hAnsi="メイリオ"/>
          <w:shd w:val="clear" w:color="auto" w:fill="FFFFFF"/>
        </w:rPr>
        <w:t>(</w:t>
      </w:r>
      <w:r w:rsidR="00070125">
        <w:rPr>
          <w:rFonts w:ascii="メイリオ" w:eastAsia="メイリオ" w:hAnsi="メイリオ" w:hint="eastAsia"/>
          <w:shd w:val="clear" w:color="auto" w:fill="FFFFFF"/>
        </w:rPr>
        <w:t>データのみ、</w:t>
      </w:r>
      <w:r w:rsidR="00070125" w:rsidRPr="00070125">
        <w:rPr>
          <w:rFonts w:ascii="メイリオ" w:eastAsia="メイリオ" w:hAnsi="メイリオ"/>
          <w:shd w:val="clear" w:color="auto" w:fill="FFFFFF"/>
        </w:rPr>
        <w:t>1Gb/100</w:t>
      </w:r>
      <w:r w:rsidR="00070125" w:rsidRPr="00070125">
        <w:rPr>
          <w:rFonts w:ascii="メイリオ" w:eastAsia="メイリオ" w:hAnsi="メイリオ" w:hint="eastAsia"/>
          <w:shd w:val="clear" w:color="auto" w:fill="FFFFFF"/>
        </w:rPr>
        <w:t>検体</w:t>
      </w:r>
      <w:r w:rsidR="00070125" w:rsidRPr="00070125">
        <w:rPr>
          <w:rFonts w:ascii="メイリオ" w:eastAsia="メイリオ" w:hAnsi="メイリオ"/>
          <w:shd w:val="clear" w:color="auto" w:fill="FFFFFF"/>
        </w:rPr>
        <w:t>)</w:t>
      </w:r>
      <w:r w:rsidR="00070125" w:rsidRPr="006B5D9F">
        <w:rPr>
          <w:rFonts w:ascii="メイリオ" w:eastAsia="メイリオ" w:hAnsi="メイリオ" w:hint="eastAsia"/>
          <w:szCs w:val="21"/>
        </w:rPr>
        <w:t>業務委託</w:t>
      </w:r>
      <w:r w:rsidRPr="006B5D9F">
        <w:rPr>
          <w:rFonts w:ascii="メイリオ" w:eastAsia="メイリオ" w:hAnsi="メイリオ" w:hint="eastAsia"/>
          <w:szCs w:val="21"/>
        </w:rPr>
        <w:t>仕様書」（以下、「仕様書」という。）記載の業務</w:t>
      </w:r>
      <w:proofErr w:type="gramStart"/>
      <w:r w:rsidRPr="006B5D9F">
        <w:rPr>
          <w:rFonts w:ascii="メイリオ" w:eastAsia="メイリオ" w:hAnsi="メイリオ" w:hint="eastAsia"/>
          <w:szCs w:val="21"/>
        </w:rPr>
        <w:t>を</w:t>
      </w:r>
      <w:proofErr w:type="gramEnd"/>
      <w:r w:rsidRPr="006B5D9F">
        <w:rPr>
          <w:rFonts w:ascii="メイリオ" w:eastAsia="メイリオ" w:hAnsi="メイリオ" w:hint="eastAsia"/>
          <w:szCs w:val="21"/>
        </w:rPr>
        <w:t>乙</w:t>
      </w:r>
      <w:proofErr w:type="gramStart"/>
      <w:r w:rsidRPr="006B5D9F">
        <w:rPr>
          <w:rFonts w:ascii="メイリオ" w:eastAsia="メイリオ" w:hAnsi="メイリオ" w:hint="eastAsia"/>
          <w:szCs w:val="21"/>
        </w:rPr>
        <w:t>を</w:t>
      </w:r>
      <w:proofErr w:type="gramEnd"/>
      <w:r w:rsidRPr="006B5D9F">
        <w:rPr>
          <w:rFonts w:ascii="メイリオ" w:eastAsia="メイリオ" w:hAnsi="メイリオ" w:hint="eastAsia"/>
          <w:szCs w:val="21"/>
        </w:rPr>
        <w:t>介して丙に委託し、丙は乙を介して、これを受託する。</w:t>
      </w:r>
    </w:p>
    <w:p w14:paraId="6526A6B5" w14:textId="3AF83608" w:rsidR="00963E60" w:rsidRPr="006B5D9F" w:rsidRDefault="00963E60" w:rsidP="00963E60">
      <w:pPr>
        <w:tabs>
          <w:tab w:val="num" w:pos="426"/>
        </w:tabs>
        <w:adjustRightInd w:val="0"/>
        <w:snapToGrid w:val="0"/>
        <w:spacing w:line="216" w:lineRule="auto"/>
        <w:ind w:left="426"/>
        <w:textAlignment w:val="baseline"/>
        <w:rPr>
          <w:rFonts w:ascii="メイリオ" w:eastAsia="メイリオ" w:hAnsi="メイリオ"/>
          <w:szCs w:val="21"/>
        </w:rPr>
      </w:pPr>
      <w:r w:rsidRPr="006B5D9F">
        <w:rPr>
          <w:rFonts w:ascii="メイリオ" w:eastAsia="メイリオ" w:hAnsi="メイリオ"/>
          <w:szCs w:val="21"/>
        </w:rPr>
        <w:t>実施業務件名：</w:t>
      </w:r>
      <w:r w:rsidR="00070125" w:rsidRPr="00070125">
        <w:rPr>
          <w:rFonts w:ascii="メイリオ" w:eastAsia="メイリオ" w:hAnsi="メイリオ" w:hint="eastAsia"/>
          <w:shd w:val="clear" w:color="auto" w:fill="FFFFFF"/>
        </w:rPr>
        <w:t>乳酸菌の</w:t>
      </w:r>
      <w:r w:rsidR="00070125" w:rsidRPr="00070125">
        <w:rPr>
          <w:rFonts w:ascii="メイリオ" w:eastAsia="メイリオ" w:hAnsi="メイリオ"/>
          <w:shd w:val="clear" w:color="auto" w:fill="FFFFFF"/>
        </w:rPr>
        <w:t>WGS</w:t>
      </w:r>
      <w:r w:rsidR="00070125" w:rsidRPr="00070125">
        <w:rPr>
          <w:rFonts w:ascii="メイリオ" w:eastAsia="メイリオ" w:hAnsi="メイリオ" w:hint="eastAsia"/>
          <w:shd w:val="clear" w:color="auto" w:fill="FFFFFF"/>
        </w:rPr>
        <w:t>テ</w:t>
      </w:r>
      <w:proofErr w:type="gramStart"/>
      <w:r w:rsidR="00070125" w:rsidRPr="00070125">
        <w:rPr>
          <w:rFonts w:ascii="メイリオ" w:eastAsia="メイリオ" w:hAnsi="メイリオ" w:hint="eastAsia"/>
          <w:shd w:val="clear" w:color="auto" w:fill="FFFFFF"/>
        </w:rPr>
        <w:t>゙</w:t>
      </w:r>
      <w:proofErr w:type="gramEnd"/>
      <w:r w:rsidR="00070125" w:rsidRPr="00070125">
        <w:rPr>
          <w:rFonts w:ascii="メイリオ" w:eastAsia="メイリオ" w:hAnsi="メイリオ" w:hint="eastAsia"/>
          <w:shd w:val="clear" w:color="auto" w:fill="FFFFFF"/>
        </w:rPr>
        <w:t>ータ取得</w:t>
      </w:r>
      <w:r w:rsidR="00070125" w:rsidRPr="00070125">
        <w:rPr>
          <w:rFonts w:ascii="メイリオ" w:eastAsia="メイリオ" w:hAnsi="メイリオ"/>
          <w:shd w:val="clear" w:color="auto" w:fill="FFFFFF"/>
        </w:rPr>
        <w:t>(</w:t>
      </w:r>
      <w:r w:rsidR="00070125">
        <w:rPr>
          <w:rFonts w:ascii="メイリオ" w:eastAsia="メイリオ" w:hAnsi="メイリオ" w:hint="eastAsia"/>
          <w:shd w:val="clear" w:color="auto" w:fill="FFFFFF"/>
        </w:rPr>
        <w:t>データのみ、</w:t>
      </w:r>
      <w:r w:rsidR="00070125" w:rsidRPr="00070125">
        <w:rPr>
          <w:rFonts w:ascii="メイリオ" w:eastAsia="メイリオ" w:hAnsi="メイリオ"/>
          <w:shd w:val="clear" w:color="auto" w:fill="FFFFFF"/>
        </w:rPr>
        <w:t>1Gb/100</w:t>
      </w:r>
      <w:r w:rsidR="00070125" w:rsidRPr="00070125">
        <w:rPr>
          <w:rFonts w:ascii="メイリオ" w:eastAsia="メイリオ" w:hAnsi="メイリオ" w:hint="eastAsia"/>
          <w:shd w:val="clear" w:color="auto" w:fill="FFFFFF"/>
        </w:rPr>
        <w:t>検体</w:t>
      </w:r>
      <w:r w:rsidR="00070125" w:rsidRPr="00070125">
        <w:rPr>
          <w:rFonts w:ascii="メイリオ" w:eastAsia="メイリオ" w:hAnsi="メイリオ"/>
          <w:shd w:val="clear" w:color="auto" w:fill="FFFFFF"/>
        </w:rPr>
        <w:t>)</w:t>
      </w:r>
      <w:r w:rsidR="00070125" w:rsidRPr="006B5D9F">
        <w:rPr>
          <w:rFonts w:ascii="メイリオ" w:eastAsia="メイリオ" w:hAnsi="メイリオ" w:hint="eastAsia"/>
          <w:szCs w:val="21"/>
        </w:rPr>
        <w:t>業務</w:t>
      </w:r>
    </w:p>
    <w:p w14:paraId="16D656E2" w14:textId="77777777" w:rsidR="00963E60" w:rsidRPr="006B5D9F" w:rsidRDefault="00963E60" w:rsidP="00963E60">
      <w:pPr>
        <w:pStyle w:val="a4"/>
        <w:numPr>
          <w:ilvl w:val="0"/>
          <w:numId w:val="1"/>
        </w:numPr>
        <w:snapToGrid w:val="0"/>
        <w:spacing w:line="216" w:lineRule="auto"/>
        <w:ind w:leftChars="0"/>
        <w:rPr>
          <w:rFonts w:ascii="メイリオ" w:eastAsia="メイリオ" w:hAnsi="メイリオ"/>
          <w:szCs w:val="21"/>
        </w:rPr>
      </w:pPr>
      <w:r w:rsidRPr="006B5D9F">
        <w:rPr>
          <w:rFonts w:ascii="メイリオ" w:eastAsia="メイリオ" w:hAnsi="メイリオ" w:hint="eastAsia"/>
          <w:szCs w:val="21"/>
        </w:rPr>
        <w:t>本業務は、甲における試験研究を目的とするものに限られる。</w:t>
      </w:r>
    </w:p>
    <w:p w14:paraId="37CFC982" w14:textId="77777777" w:rsidR="00963E60" w:rsidRPr="006B5D9F" w:rsidRDefault="00963E60" w:rsidP="00963E60">
      <w:pPr>
        <w:pStyle w:val="a4"/>
        <w:numPr>
          <w:ilvl w:val="0"/>
          <w:numId w:val="1"/>
        </w:numPr>
        <w:snapToGrid w:val="0"/>
        <w:spacing w:line="216" w:lineRule="auto"/>
        <w:ind w:leftChars="0"/>
        <w:rPr>
          <w:rFonts w:ascii="メイリオ" w:eastAsia="メイリオ" w:hAnsi="メイリオ"/>
          <w:szCs w:val="21"/>
        </w:rPr>
      </w:pPr>
      <w:r w:rsidRPr="006B5D9F">
        <w:rPr>
          <w:rFonts w:ascii="メイリオ" w:eastAsia="メイリオ" w:hAnsi="メイリオ" w:hint="eastAsia"/>
          <w:szCs w:val="21"/>
        </w:rPr>
        <w:t>本業務は、乙から丙に再委託され、丙において実施されるものとする。なお、丙は、甲からの直接の受託者としてこれを行うものではない。</w:t>
      </w:r>
    </w:p>
    <w:p w14:paraId="7CAE1F88" w14:textId="77777777" w:rsidR="004935BF" w:rsidRPr="006B5D9F" w:rsidRDefault="004935BF" w:rsidP="004935BF">
      <w:pPr>
        <w:pStyle w:val="a4"/>
        <w:numPr>
          <w:ilvl w:val="0"/>
          <w:numId w:val="1"/>
        </w:numPr>
        <w:snapToGrid w:val="0"/>
        <w:spacing w:line="216" w:lineRule="auto"/>
        <w:ind w:leftChars="0"/>
        <w:rPr>
          <w:rFonts w:ascii="メイリオ" w:eastAsia="メイリオ" w:hAnsi="メイリオ"/>
        </w:rPr>
      </w:pPr>
      <w:r w:rsidRPr="006B5D9F">
        <w:rPr>
          <w:rFonts w:ascii="メイリオ" w:eastAsia="メイリオ" w:hAnsi="メイリオ" w:hint="eastAsia"/>
        </w:rPr>
        <w:t>本業務のために必要な場合は、丙は第三者（丙の関連会社を含む。以下本条において同じ）に対し、本業務の全部または一部を委託する場合があり、甲はこれを</w:t>
      </w:r>
      <w:r w:rsidRPr="006B5D9F">
        <w:rPr>
          <w:rFonts w:ascii="Segoe UI Symbol" w:eastAsia="メイリオ" w:hAnsi="Segoe UI Symbol" w:cs="Segoe UI Symbol" w:hint="eastAsia"/>
        </w:rPr>
        <w:t>承認する</w:t>
      </w:r>
      <w:r w:rsidRPr="006B5D9F">
        <w:rPr>
          <w:rFonts w:ascii="メイリオ" w:eastAsia="メイリオ" w:hAnsi="メイリオ" w:hint="eastAsia"/>
        </w:rPr>
        <w:t>。ただし、丙は、当該業務提携先に対し本契約において丙が負う義務と同等の義務を課した上で、当該業務提携先の行為につき責任を負うものとする。</w:t>
      </w:r>
    </w:p>
    <w:p w14:paraId="73634AEE" w14:textId="334A955D" w:rsidR="00963E60" w:rsidRPr="006B5D9F" w:rsidRDefault="00963E60" w:rsidP="00963E60">
      <w:pPr>
        <w:pStyle w:val="a4"/>
        <w:numPr>
          <w:ilvl w:val="0"/>
          <w:numId w:val="1"/>
        </w:numPr>
        <w:snapToGrid w:val="0"/>
        <w:spacing w:line="216" w:lineRule="auto"/>
        <w:ind w:leftChars="0"/>
        <w:rPr>
          <w:rFonts w:ascii="メイリオ" w:eastAsia="メイリオ" w:hAnsi="メイリオ"/>
        </w:rPr>
      </w:pPr>
      <w:r w:rsidRPr="006B5D9F">
        <w:rPr>
          <w:rFonts w:ascii="メイリオ" w:eastAsia="メイリオ" w:hAnsi="メイリオ" w:hint="eastAsia"/>
          <w:szCs w:val="21"/>
        </w:rPr>
        <w:t>委託期間は、契約締結の日から令和</w:t>
      </w:r>
      <w:r w:rsidR="00070125">
        <w:rPr>
          <w:rFonts w:ascii="メイリオ" w:eastAsia="メイリオ" w:hAnsi="メイリオ"/>
          <w:szCs w:val="21"/>
        </w:rPr>
        <w:t>7</w:t>
      </w:r>
      <w:r w:rsidRPr="006B5D9F">
        <w:rPr>
          <w:rFonts w:ascii="メイリオ" w:eastAsia="メイリオ" w:hAnsi="メイリオ" w:hint="eastAsia"/>
          <w:szCs w:val="21"/>
        </w:rPr>
        <w:t>年</w:t>
      </w:r>
      <w:r w:rsidR="00070125">
        <w:rPr>
          <w:rFonts w:ascii="メイリオ" w:eastAsia="メイリオ" w:hAnsi="メイリオ"/>
          <w:szCs w:val="21"/>
        </w:rPr>
        <w:t>2</w:t>
      </w:r>
      <w:r w:rsidRPr="006B5D9F">
        <w:rPr>
          <w:rFonts w:ascii="メイリオ" w:eastAsia="メイリオ" w:hAnsi="メイリオ" w:hint="eastAsia"/>
          <w:szCs w:val="21"/>
        </w:rPr>
        <w:t>月</w:t>
      </w:r>
      <w:r w:rsidR="007B01CF">
        <w:rPr>
          <w:rFonts w:ascii="メイリオ" w:eastAsia="メイリオ" w:hAnsi="メイリオ"/>
          <w:szCs w:val="21"/>
        </w:rPr>
        <w:t>2</w:t>
      </w:r>
      <w:r w:rsidR="00070125">
        <w:rPr>
          <w:rFonts w:ascii="メイリオ" w:eastAsia="メイリオ" w:hAnsi="メイリオ"/>
          <w:szCs w:val="21"/>
        </w:rPr>
        <w:t>8</w:t>
      </w:r>
      <w:r w:rsidRPr="006B5D9F">
        <w:rPr>
          <w:rFonts w:ascii="メイリオ" w:eastAsia="メイリオ" w:hAnsi="メイリオ" w:hint="eastAsia"/>
          <w:szCs w:val="21"/>
        </w:rPr>
        <w:t>日までとする。</w:t>
      </w:r>
    </w:p>
    <w:p w14:paraId="433E8911" w14:textId="77777777" w:rsidR="00963E60" w:rsidRPr="006B5D9F" w:rsidRDefault="00963E60" w:rsidP="00963E60">
      <w:pPr>
        <w:snapToGrid w:val="0"/>
        <w:spacing w:line="216" w:lineRule="auto"/>
        <w:rPr>
          <w:rFonts w:ascii="メイリオ" w:eastAsia="メイリオ" w:hAnsi="メイリオ"/>
        </w:rPr>
      </w:pPr>
    </w:p>
    <w:p w14:paraId="511D2DB6"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第２条（業務の実施）</w:t>
      </w:r>
    </w:p>
    <w:p w14:paraId="676F8578" w14:textId="77777777" w:rsidR="00963E60" w:rsidRPr="006B5D9F" w:rsidRDefault="00963E60" w:rsidP="00963E60">
      <w:pPr>
        <w:tabs>
          <w:tab w:val="num" w:pos="426"/>
        </w:tabs>
        <w:adjustRightInd w:val="0"/>
        <w:snapToGrid w:val="0"/>
        <w:spacing w:line="216" w:lineRule="auto"/>
        <w:ind w:left="426"/>
        <w:textAlignment w:val="baseline"/>
        <w:rPr>
          <w:rFonts w:ascii="メイリオ" w:eastAsia="メイリオ" w:hAnsi="メイリオ"/>
          <w:szCs w:val="21"/>
        </w:rPr>
      </w:pPr>
      <w:r w:rsidRPr="006B5D9F">
        <w:rPr>
          <w:rFonts w:ascii="メイリオ" w:eastAsia="メイリオ" w:hAnsi="メイリオ" w:hint="eastAsia"/>
          <w:szCs w:val="21"/>
        </w:rPr>
        <w:t>丙は、本契約成立の日時点で丙の保有する技術をもって合理的な努力を行うことにより、本業務を実施するものとする。</w:t>
      </w:r>
    </w:p>
    <w:p w14:paraId="3C602B14" w14:textId="77777777" w:rsidR="00963E60" w:rsidRPr="006B5D9F" w:rsidRDefault="00963E60" w:rsidP="00963E60">
      <w:pPr>
        <w:pStyle w:val="a4"/>
        <w:numPr>
          <w:ilvl w:val="0"/>
          <w:numId w:val="2"/>
        </w:numPr>
        <w:adjustRightInd w:val="0"/>
        <w:snapToGrid w:val="0"/>
        <w:spacing w:line="216" w:lineRule="auto"/>
        <w:ind w:leftChars="0" w:left="426" w:hanging="426"/>
        <w:textAlignment w:val="baseline"/>
        <w:rPr>
          <w:rFonts w:ascii="メイリオ" w:eastAsia="メイリオ" w:hAnsi="メイリオ"/>
          <w:szCs w:val="21"/>
        </w:rPr>
      </w:pPr>
      <w:r w:rsidRPr="006B5D9F">
        <w:rPr>
          <w:rFonts w:ascii="メイリオ" w:eastAsia="メイリオ" w:hAnsi="メイリオ" w:hint="eastAsia"/>
          <w:szCs w:val="21"/>
        </w:rPr>
        <w:t>乙および丙は、本業務の実施に際して個人情報を取り扱う場合は、別紙「個人情報取扱特記事項」を遵守しなければならない。</w:t>
      </w:r>
    </w:p>
    <w:p w14:paraId="506179FA" w14:textId="77777777" w:rsidR="00963E60" w:rsidRPr="006B5D9F" w:rsidRDefault="00963E60" w:rsidP="00963E60">
      <w:pPr>
        <w:pStyle w:val="a4"/>
        <w:numPr>
          <w:ilvl w:val="0"/>
          <w:numId w:val="2"/>
        </w:numPr>
        <w:adjustRightInd w:val="0"/>
        <w:snapToGrid w:val="0"/>
        <w:spacing w:line="216" w:lineRule="auto"/>
        <w:ind w:leftChars="0" w:left="426" w:hanging="426"/>
        <w:textAlignment w:val="baseline"/>
        <w:rPr>
          <w:rFonts w:ascii="メイリオ" w:eastAsia="メイリオ" w:hAnsi="メイリオ"/>
          <w:szCs w:val="21"/>
        </w:rPr>
      </w:pPr>
      <w:r w:rsidRPr="006B5D9F">
        <w:rPr>
          <w:rFonts w:ascii="メイリオ" w:eastAsia="メイリオ" w:hAnsi="メイリオ" w:hint="eastAsia"/>
          <w:szCs w:val="21"/>
        </w:rPr>
        <w:t xml:space="preserve">乙および丙は、本契約および薬機法、その他関連する法律および法令を遵守し、善良なる管理者の注意をもって本業務を実施するものとする。　</w:t>
      </w:r>
    </w:p>
    <w:p w14:paraId="4691523F" w14:textId="77777777" w:rsidR="00963E60" w:rsidRPr="006B5D9F" w:rsidRDefault="00963E60" w:rsidP="00963E60">
      <w:pPr>
        <w:tabs>
          <w:tab w:val="num" w:pos="426"/>
        </w:tabs>
        <w:adjustRightInd w:val="0"/>
        <w:snapToGrid w:val="0"/>
        <w:spacing w:line="216" w:lineRule="auto"/>
        <w:ind w:left="426"/>
        <w:textAlignment w:val="baseline"/>
        <w:rPr>
          <w:rFonts w:ascii="メイリオ" w:eastAsia="メイリオ" w:hAnsi="メイリオ"/>
          <w:szCs w:val="21"/>
        </w:rPr>
      </w:pPr>
    </w:p>
    <w:p w14:paraId="500D2057"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第３条（サンプル・情報の提供）</w:t>
      </w:r>
    </w:p>
    <w:p w14:paraId="229E8133" w14:textId="77777777" w:rsidR="00963E60" w:rsidRPr="006B5D9F" w:rsidRDefault="00963E60" w:rsidP="00963E60">
      <w:pPr>
        <w:pStyle w:val="a4"/>
        <w:snapToGrid w:val="0"/>
        <w:spacing w:line="216" w:lineRule="auto"/>
        <w:ind w:leftChars="0" w:left="420"/>
        <w:rPr>
          <w:rFonts w:ascii="メイリオ" w:eastAsia="メイリオ" w:hAnsi="メイリオ"/>
          <w:szCs w:val="21"/>
        </w:rPr>
      </w:pPr>
      <w:r w:rsidRPr="006B5D9F">
        <w:rPr>
          <w:rFonts w:ascii="メイリオ" w:eastAsia="メイリオ" w:hAnsi="メイリオ" w:hint="eastAsia"/>
          <w:szCs w:val="21"/>
        </w:rPr>
        <w:t>甲は、本業務の実施にあたり、甲、乙および丙が協議の上定める試料（以下「本サンプル」という）および本サンプルに関する情報（以下「本情報」という）を丙に提供する。ただし、本サンプルおよび本情報の提供方法・時期その他の詳細については、甲、乙および丙、が別途協議の上定めるものとする。</w:t>
      </w:r>
    </w:p>
    <w:p w14:paraId="35CF41F7" w14:textId="77777777" w:rsidR="00963E60" w:rsidRPr="006B5D9F" w:rsidRDefault="00963E60" w:rsidP="00963E60">
      <w:pPr>
        <w:pStyle w:val="a4"/>
        <w:numPr>
          <w:ilvl w:val="0"/>
          <w:numId w:val="3"/>
        </w:numPr>
        <w:snapToGrid w:val="0"/>
        <w:spacing w:line="216" w:lineRule="auto"/>
        <w:ind w:leftChars="0" w:left="426" w:hanging="426"/>
        <w:rPr>
          <w:rFonts w:ascii="メイリオ" w:eastAsia="メイリオ" w:hAnsi="メイリオ"/>
          <w:szCs w:val="21"/>
        </w:rPr>
      </w:pPr>
      <w:r w:rsidRPr="006B5D9F">
        <w:rPr>
          <w:rFonts w:ascii="メイリオ" w:eastAsia="メイリオ" w:hAnsi="メイリオ" w:hint="eastAsia"/>
          <w:szCs w:val="21"/>
        </w:rPr>
        <w:t>本情報は、本サンプルの安全性に関わる情報を含むものとし、甲は、本サンプルの安全</w:t>
      </w:r>
      <w:r w:rsidRPr="006B5D9F">
        <w:rPr>
          <w:rFonts w:ascii="メイリオ" w:eastAsia="メイリオ" w:hAnsi="メイリオ" w:hint="eastAsia"/>
          <w:szCs w:val="21"/>
        </w:rPr>
        <w:lastRenderedPageBreak/>
        <w:t>性について乙および丙に対し保証する。</w:t>
      </w:r>
    </w:p>
    <w:p w14:paraId="6B2282A9" w14:textId="77777777" w:rsidR="00963E60" w:rsidRPr="006B5D9F" w:rsidRDefault="00963E60" w:rsidP="00963E60">
      <w:pPr>
        <w:pStyle w:val="a4"/>
        <w:numPr>
          <w:ilvl w:val="0"/>
          <w:numId w:val="3"/>
        </w:numPr>
        <w:snapToGrid w:val="0"/>
        <w:spacing w:line="216" w:lineRule="auto"/>
        <w:ind w:leftChars="0" w:left="426" w:hanging="426"/>
        <w:rPr>
          <w:rFonts w:ascii="メイリオ" w:eastAsia="メイリオ" w:hAnsi="メイリオ"/>
          <w:szCs w:val="21"/>
        </w:rPr>
      </w:pPr>
      <w:r w:rsidRPr="006B5D9F">
        <w:rPr>
          <w:rFonts w:ascii="メイリオ" w:eastAsia="メイリオ" w:hAnsi="メイリオ" w:hint="eastAsia"/>
          <w:szCs w:val="21"/>
        </w:rPr>
        <w:t>本情報は、本サンプルを用いた乙および丙による本業務の実施に関連して遵守すべき法令（遺伝子組換え体、ヒトゲノム・遺伝子解析研究、バイオハザード、臨床検体、個人情報等の取扱いに関する法令を含む）に関する情報を含むものとする。</w:t>
      </w:r>
    </w:p>
    <w:p w14:paraId="25FB76BF" w14:textId="77777777" w:rsidR="00963E60" w:rsidRPr="006B5D9F" w:rsidRDefault="00963E60" w:rsidP="00963E60">
      <w:pPr>
        <w:pStyle w:val="a4"/>
        <w:snapToGrid w:val="0"/>
        <w:spacing w:line="216" w:lineRule="auto"/>
        <w:ind w:leftChars="0" w:left="420"/>
        <w:rPr>
          <w:rFonts w:ascii="メイリオ" w:eastAsia="メイリオ" w:hAnsi="メイリオ" w:cs="ＭＳ明朝"/>
          <w:szCs w:val="21"/>
        </w:rPr>
      </w:pPr>
    </w:p>
    <w:p w14:paraId="3B073FD9"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第４条（報告・変更）</w:t>
      </w:r>
    </w:p>
    <w:p w14:paraId="20294618" w14:textId="77777777" w:rsidR="00963E60" w:rsidRPr="006B5D9F" w:rsidRDefault="00963E60" w:rsidP="00963E60">
      <w:pPr>
        <w:pStyle w:val="a4"/>
        <w:snapToGrid w:val="0"/>
        <w:spacing w:line="216" w:lineRule="auto"/>
        <w:ind w:leftChars="0" w:left="420"/>
        <w:rPr>
          <w:rFonts w:ascii="メイリオ" w:eastAsia="メイリオ" w:hAnsi="メイリオ"/>
          <w:szCs w:val="21"/>
        </w:rPr>
      </w:pPr>
      <w:r w:rsidRPr="006B5D9F">
        <w:rPr>
          <w:rFonts w:ascii="メイリオ" w:eastAsia="メイリオ" w:hAnsi="メイリオ" w:hint="eastAsia"/>
          <w:szCs w:val="21"/>
        </w:rPr>
        <w:t>甲は、本業務の進捗状況に関して、本業務の期間中において、乙および丙に報告を求めることができる。</w:t>
      </w:r>
    </w:p>
    <w:p w14:paraId="6A72CD86" w14:textId="49A69F0C" w:rsidR="00963E60" w:rsidRPr="006B5D9F" w:rsidRDefault="00963E60" w:rsidP="00963E60">
      <w:pPr>
        <w:snapToGrid w:val="0"/>
        <w:spacing w:line="216" w:lineRule="auto"/>
        <w:ind w:left="424" w:hangingChars="202" w:hanging="424"/>
        <w:rPr>
          <w:rFonts w:ascii="メイリオ" w:eastAsia="メイリオ" w:hAnsi="メイリオ"/>
        </w:rPr>
      </w:pPr>
      <w:r w:rsidRPr="006B5D9F">
        <w:rPr>
          <w:rFonts w:ascii="メイリオ" w:eastAsia="メイリオ" w:hAnsi="メイリオ" w:hint="eastAsia"/>
          <w:szCs w:val="21"/>
        </w:rPr>
        <w:t>２．本業務の内容の詳細について</w:t>
      </w:r>
      <w:r w:rsidR="00BE1D42" w:rsidRPr="006B5D9F">
        <w:rPr>
          <w:rFonts w:ascii="メイリオ" w:eastAsia="メイリオ" w:hAnsi="メイリオ" w:hint="eastAsia"/>
          <w:kern w:val="0"/>
          <w:szCs w:val="21"/>
        </w:rPr>
        <w:t>、サンプル性状等の理由によりサンプル数・解析仕様・納入期日等の</w:t>
      </w:r>
      <w:r w:rsidRPr="006B5D9F">
        <w:rPr>
          <w:rFonts w:ascii="メイリオ" w:eastAsia="メイリオ" w:hAnsi="メイリオ" w:hint="eastAsia"/>
          <w:szCs w:val="21"/>
        </w:rPr>
        <w:t>変更を要する場合、甲、乙および丙が協議の上、その取扱いについて定めるものとする。</w:t>
      </w:r>
    </w:p>
    <w:p w14:paraId="51438078" w14:textId="77777777" w:rsidR="00963E60" w:rsidRPr="006B5D9F" w:rsidRDefault="00963E60" w:rsidP="00963E60">
      <w:pPr>
        <w:snapToGrid w:val="0"/>
        <w:spacing w:line="216" w:lineRule="auto"/>
        <w:rPr>
          <w:rFonts w:ascii="メイリオ" w:eastAsia="メイリオ" w:hAnsi="メイリオ"/>
        </w:rPr>
      </w:pPr>
    </w:p>
    <w:p w14:paraId="25A45FED" w14:textId="77777777" w:rsidR="00963E60" w:rsidRPr="006B5D9F" w:rsidRDefault="00963E60" w:rsidP="00963E60">
      <w:pPr>
        <w:snapToGrid w:val="0"/>
        <w:spacing w:line="320" w:lineRule="exact"/>
        <w:rPr>
          <w:rFonts w:ascii="メイリオ" w:eastAsia="メイリオ" w:hAnsi="メイリオ"/>
          <w:szCs w:val="21"/>
        </w:rPr>
      </w:pPr>
      <w:r w:rsidRPr="006B5D9F">
        <w:rPr>
          <w:rFonts w:ascii="メイリオ" w:eastAsia="メイリオ" w:hAnsi="メイリオ" w:hint="eastAsia"/>
          <w:szCs w:val="21"/>
        </w:rPr>
        <w:t>第５条（納品）</w:t>
      </w:r>
    </w:p>
    <w:p w14:paraId="2E00C2E4" w14:textId="55D8DFD9" w:rsidR="00963E60" w:rsidRPr="006B5D9F" w:rsidRDefault="00963E60" w:rsidP="00963E60">
      <w:pPr>
        <w:pStyle w:val="a4"/>
        <w:snapToGrid w:val="0"/>
        <w:spacing w:line="216" w:lineRule="auto"/>
        <w:ind w:leftChars="0" w:left="420"/>
        <w:rPr>
          <w:rFonts w:ascii="メイリオ" w:eastAsia="メイリオ" w:hAnsi="メイリオ"/>
        </w:rPr>
      </w:pPr>
      <w:r w:rsidRPr="006B5D9F">
        <w:rPr>
          <w:rFonts w:ascii="メイリオ" w:eastAsia="メイリオ" w:hAnsi="メイリオ" w:hint="eastAsia"/>
          <w:szCs w:val="21"/>
        </w:rPr>
        <w:t>丙は、</w:t>
      </w:r>
      <w:r w:rsidRPr="006B5D9F">
        <w:rPr>
          <w:rFonts w:ascii="メイリオ" w:eastAsia="メイリオ" w:hAnsi="メイリオ" w:hint="eastAsia"/>
        </w:rPr>
        <w:t>本業務の実施に基づく成果物（以下「本成果物」という）を所定の期限までに乙に提出し、</w:t>
      </w:r>
      <w:r w:rsidRPr="006B5D9F">
        <w:rPr>
          <w:rFonts w:ascii="メイリオ" w:eastAsia="メイリオ" w:hAnsi="メイリオ" w:hint="eastAsia"/>
          <w:szCs w:val="21"/>
        </w:rPr>
        <w:t>乙はその原本を甲に提出し、</w:t>
      </w:r>
      <w:r w:rsidRPr="006B5D9F">
        <w:rPr>
          <w:rFonts w:ascii="メイリオ" w:eastAsia="メイリオ" w:hAnsi="メイリオ" w:hint="eastAsia"/>
        </w:rPr>
        <w:t>甲による本成果物の受領をもって本業務の完了とする。なお、本成果物には、生データ類を記録した電子媒体</w:t>
      </w:r>
      <w:r w:rsidRPr="00AB5983">
        <w:rPr>
          <w:rFonts w:ascii="メイリオ" w:eastAsia="メイリオ" w:hAnsi="メイリオ" w:hint="eastAsia"/>
        </w:rPr>
        <w:t>（U</w:t>
      </w:r>
      <w:r w:rsidRPr="00AB5983">
        <w:rPr>
          <w:rFonts w:ascii="メイリオ" w:eastAsia="メイリオ" w:hAnsi="メイリオ"/>
        </w:rPr>
        <w:t>SB</w:t>
      </w:r>
      <w:r w:rsidRPr="00AB5983">
        <w:rPr>
          <w:rFonts w:ascii="メイリオ" w:eastAsia="メイリオ" w:hAnsi="メイリオ" w:hint="eastAsia"/>
        </w:rPr>
        <w:t>メモリ</w:t>
      </w:r>
      <w:r w:rsidR="00972CFB" w:rsidRPr="00AB5983">
        <w:rPr>
          <w:rFonts w:ascii="メイリオ" w:eastAsia="メイリオ" w:hAnsi="メイリオ" w:hint="eastAsia"/>
        </w:rPr>
        <w:t>またはH</w:t>
      </w:r>
      <w:r w:rsidR="00972CFB" w:rsidRPr="00AB5983">
        <w:rPr>
          <w:rFonts w:ascii="メイリオ" w:eastAsia="メイリオ" w:hAnsi="メイリオ"/>
        </w:rPr>
        <w:t>DD</w:t>
      </w:r>
      <w:r w:rsidRPr="00AB5983">
        <w:rPr>
          <w:rFonts w:ascii="メイリオ" w:eastAsia="メイリオ" w:hAnsi="メイリオ" w:hint="eastAsia"/>
        </w:rPr>
        <w:t>）</w:t>
      </w:r>
      <w:r w:rsidRPr="006B5D9F">
        <w:rPr>
          <w:rFonts w:ascii="メイリオ" w:eastAsia="メイリオ" w:hAnsi="メイリオ" w:hint="eastAsia"/>
        </w:rPr>
        <w:t>も含まれるものとする。</w:t>
      </w:r>
    </w:p>
    <w:p w14:paraId="6E417CB7" w14:textId="77777777" w:rsidR="00963E60" w:rsidRPr="006B5D9F" w:rsidRDefault="00963E60" w:rsidP="00963E60">
      <w:pPr>
        <w:pStyle w:val="a4"/>
        <w:snapToGrid w:val="0"/>
        <w:spacing w:line="216" w:lineRule="auto"/>
        <w:ind w:leftChars="0" w:left="424" w:hangingChars="202" w:hanging="424"/>
        <w:rPr>
          <w:rFonts w:ascii="メイリオ" w:eastAsia="メイリオ" w:hAnsi="メイリオ"/>
        </w:rPr>
      </w:pPr>
      <w:r w:rsidRPr="006B5D9F">
        <w:rPr>
          <w:rFonts w:ascii="メイリオ" w:eastAsia="メイリオ" w:hAnsi="メイリオ" w:hint="eastAsia"/>
        </w:rPr>
        <w:t>２．</w:t>
      </w:r>
      <w:r w:rsidRPr="006B5D9F">
        <w:rPr>
          <w:rFonts w:ascii="メイリオ" w:eastAsia="メイリオ" w:hAnsi="メイリオ" w:hint="eastAsia"/>
          <w:szCs w:val="21"/>
        </w:rPr>
        <w:t>乙および丙は、本成果物を所定の期限までに提出することができない場合は、事前にその理由を付して甲に通知し、当該期限を延期することができる。</w:t>
      </w:r>
    </w:p>
    <w:p w14:paraId="615A7B27" w14:textId="77777777" w:rsidR="00963E60" w:rsidRPr="006B5D9F" w:rsidRDefault="00963E60" w:rsidP="00963E60">
      <w:pPr>
        <w:pStyle w:val="a4"/>
        <w:snapToGrid w:val="0"/>
        <w:spacing w:line="216" w:lineRule="auto"/>
        <w:ind w:leftChars="0" w:left="424" w:hangingChars="202" w:hanging="424"/>
        <w:rPr>
          <w:rFonts w:ascii="メイリオ" w:eastAsia="メイリオ" w:hAnsi="メイリオ"/>
        </w:rPr>
      </w:pPr>
      <w:r w:rsidRPr="006B5D9F">
        <w:rPr>
          <w:rFonts w:ascii="メイリオ" w:eastAsia="メイリオ" w:hAnsi="メイリオ" w:hint="eastAsia"/>
          <w:szCs w:val="21"/>
        </w:rPr>
        <w:t>３．</w:t>
      </w:r>
      <w:r w:rsidRPr="006B5D9F">
        <w:rPr>
          <w:rFonts w:ascii="メイリオ" w:eastAsia="メイリオ" w:hAnsi="メイリオ" w:hint="eastAsia"/>
        </w:rPr>
        <w:t>丙は、本試験の実施中に異常が発生した場合、速やかに甲に報告するものとし、甲、乙および丙は、その対策について協議の上、これを解決する。</w:t>
      </w:r>
    </w:p>
    <w:p w14:paraId="67337EFA" w14:textId="77777777" w:rsidR="00963E60" w:rsidRPr="006B5D9F" w:rsidRDefault="00963E60" w:rsidP="00963E60">
      <w:pPr>
        <w:snapToGrid w:val="0"/>
        <w:spacing w:line="216" w:lineRule="auto"/>
        <w:rPr>
          <w:rFonts w:ascii="メイリオ" w:eastAsia="メイリオ" w:hAnsi="メイリオ"/>
        </w:rPr>
      </w:pPr>
    </w:p>
    <w:p w14:paraId="3D9B27AB"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第６条（成果物の帰属）</w:t>
      </w:r>
    </w:p>
    <w:p w14:paraId="044DA5B7" w14:textId="77777777" w:rsidR="00963E60" w:rsidRPr="006B5D9F" w:rsidRDefault="00963E60" w:rsidP="00963E60">
      <w:pPr>
        <w:snapToGrid w:val="0"/>
        <w:spacing w:line="216" w:lineRule="auto"/>
        <w:ind w:left="360"/>
        <w:rPr>
          <w:rFonts w:ascii="メイリオ" w:eastAsia="メイリオ" w:hAnsi="メイリオ"/>
          <w:szCs w:val="21"/>
        </w:rPr>
      </w:pPr>
      <w:r w:rsidRPr="006B5D9F">
        <w:rPr>
          <w:rFonts w:ascii="メイリオ" w:eastAsia="メイリオ" w:hAnsi="メイリオ" w:hint="eastAsia"/>
          <w:szCs w:val="21"/>
        </w:rPr>
        <w:t>本成果物は、全て甲に帰属するものとする。ただし、丙の保有する本業務に関するノウハウ、手法その他の技術およびそれらの改良技術（以下「丙技術」という）については、この限りでない。</w:t>
      </w:r>
    </w:p>
    <w:p w14:paraId="31DB01BF" w14:textId="77777777" w:rsidR="00963E60" w:rsidRPr="006B5D9F" w:rsidRDefault="00963E60" w:rsidP="00963E60">
      <w:pPr>
        <w:snapToGrid w:val="0"/>
        <w:spacing w:line="216" w:lineRule="auto"/>
        <w:ind w:left="360"/>
        <w:rPr>
          <w:rFonts w:ascii="メイリオ" w:eastAsia="メイリオ" w:hAnsi="メイリオ"/>
          <w:szCs w:val="21"/>
        </w:rPr>
      </w:pPr>
    </w:p>
    <w:p w14:paraId="39DED2EE"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第７条（委託料）</w:t>
      </w:r>
    </w:p>
    <w:p w14:paraId="344EC66F" w14:textId="3CA4A50A" w:rsidR="00963E60" w:rsidRPr="006B5D9F" w:rsidRDefault="00963E60" w:rsidP="00963E60">
      <w:pPr>
        <w:pStyle w:val="a4"/>
        <w:adjustRightInd w:val="0"/>
        <w:snapToGrid w:val="0"/>
        <w:spacing w:line="216" w:lineRule="auto"/>
        <w:ind w:leftChars="0" w:left="426"/>
        <w:textAlignment w:val="baseline"/>
        <w:rPr>
          <w:rFonts w:ascii="メイリオ" w:eastAsia="メイリオ" w:hAnsi="メイリオ"/>
          <w:szCs w:val="21"/>
        </w:rPr>
      </w:pPr>
      <w:r w:rsidRPr="006B5D9F">
        <w:rPr>
          <w:rFonts w:ascii="メイリオ" w:eastAsia="メイリオ" w:hAnsi="メイリオ" w:hint="eastAsia"/>
          <w:szCs w:val="21"/>
        </w:rPr>
        <w:t>本委託料の金額は、金</w:t>
      </w:r>
      <w:r w:rsidR="00070125">
        <w:rPr>
          <w:rFonts w:ascii="メイリオ" w:eastAsia="メイリオ" w:hAnsi="メイリオ"/>
          <w:szCs w:val="21"/>
        </w:rPr>
        <w:t xml:space="preserve"> ***</w:t>
      </w:r>
      <w:r w:rsidRPr="006B5D9F">
        <w:rPr>
          <w:rFonts w:ascii="メイリオ" w:eastAsia="メイリオ" w:hAnsi="メイリオ" w:hint="eastAsia"/>
          <w:szCs w:val="21"/>
        </w:rPr>
        <w:t>円に消費税を加算した金額とする。</w:t>
      </w:r>
    </w:p>
    <w:p w14:paraId="4D1F5F39" w14:textId="77777777" w:rsidR="00963E60" w:rsidRPr="006B5D9F" w:rsidRDefault="00963E60" w:rsidP="00963E60">
      <w:pPr>
        <w:pStyle w:val="a4"/>
        <w:adjustRightInd w:val="0"/>
        <w:snapToGrid w:val="0"/>
        <w:spacing w:line="216" w:lineRule="auto"/>
        <w:ind w:leftChars="0" w:left="424" w:hangingChars="202" w:hanging="424"/>
        <w:textAlignment w:val="baseline"/>
        <w:rPr>
          <w:rFonts w:ascii="メイリオ" w:eastAsia="メイリオ" w:hAnsi="メイリオ"/>
          <w:szCs w:val="21"/>
        </w:rPr>
      </w:pPr>
      <w:r w:rsidRPr="006B5D9F">
        <w:rPr>
          <w:rFonts w:ascii="メイリオ" w:eastAsia="メイリオ" w:hAnsi="メイリオ" w:hint="eastAsia"/>
          <w:szCs w:val="21"/>
        </w:rPr>
        <w:t>2．</w:t>
      </w:r>
      <w:r w:rsidRPr="006B5D9F">
        <w:rPr>
          <w:rFonts w:ascii="メイリオ" w:eastAsia="メイリオ" w:hAnsi="メイリオ"/>
          <w:szCs w:val="21"/>
        </w:rPr>
        <w:tab/>
      </w:r>
      <w:r w:rsidRPr="006B5D9F">
        <w:rPr>
          <w:rFonts w:ascii="メイリオ" w:eastAsia="メイリオ" w:hAnsi="メイリオ" w:hint="eastAsia"/>
          <w:szCs w:val="21"/>
        </w:rPr>
        <w:t>乙は、本業務の完了後、本委託料について速やかに甲に請求書を発行し、甲は、当該請求書に定める方法により、所定の期限までに乙に支払を行うものとし、</w:t>
      </w:r>
      <w:r w:rsidRPr="006B5D9F">
        <w:rPr>
          <w:rFonts w:ascii="メイリオ" w:eastAsia="メイリオ" w:hAnsi="メイリオ" w:hint="eastAsia"/>
        </w:rPr>
        <w:t>乙は、本業務の対価を乙および丙で定めた条件により、丙に支払うものとする。</w:t>
      </w:r>
    </w:p>
    <w:p w14:paraId="4794F1D0" w14:textId="77777777" w:rsidR="00963E60" w:rsidRPr="006B5D9F" w:rsidRDefault="00963E60" w:rsidP="00963E60">
      <w:pPr>
        <w:pStyle w:val="a4"/>
        <w:adjustRightInd w:val="0"/>
        <w:snapToGrid w:val="0"/>
        <w:spacing w:line="216" w:lineRule="auto"/>
        <w:ind w:leftChars="0" w:left="426"/>
        <w:textAlignment w:val="baseline"/>
        <w:rPr>
          <w:rFonts w:ascii="メイリオ" w:eastAsia="メイリオ" w:hAnsi="メイリオ"/>
          <w:szCs w:val="21"/>
        </w:rPr>
      </w:pPr>
    </w:p>
    <w:p w14:paraId="380D85D0" w14:textId="77777777" w:rsidR="00963E60" w:rsidRPr="006B5D9F" w:rsidRDefault="00963E60" w:rsidP="00963E60">
      <w:pPr>
        <w:snapToGrid w:val="0"/>
        <w:spacing w:line="216" w:lineRule="auto"/>
        <w:rPr>
          <w:rFonts w:ascii="メイリオ" w:eastAsia="メイリオ" w:hAnsi="メイリオ"/>
        </w:rPr>
      </w:pPr>
      <w:r w:rsidRPr="006B5D9F">
        <w:rPr>
          <w:rFonts w:ascii="メイリオ" w:eastAsia="メイリオ" w:hAnsi="メイリオ" w:hint="eastAsia"/>
        </w:rPr>
        <w:t>第８条（データ、サンプルの保管）</w:t>
      </w:r>
    </w:p>
    <w:p w14:paraId="79D360D0" w14:textId="2D8DA42B" w:rsidR="00963E60" w:rsidRPr="006B5D9F" w:rsidRDefault="00963E60" w:rsidP="00963E60">
      <w:pPr>
        <w:pStyle w:val="a4"/>
        <w:snapToGrid w:val="0"/>
        <w:spacing w:line="216" w:lineRule="auto"/>
        <w:ind w:leftChars="0" w:left="420"/>
        <w:rPr>
          <w:rFonts w:ascii="メイリオ" w:eastAsia="メイリオ" w:hAnsi="メイリオ"/>
          <w:szCs w:val="21"/>
          <w:shd w:val="pct15" w:color="auto" w:fill="FFFFFF"/>
        </w:rPr>
      </w:pPr>
      <w:r w:rsidRPr="006B5D9F">
        <w:rPr>
          <w:rFonts w:ascii="メイリオ" w:eastAsia="メイリオ" w:hAnsi="メイリオ" w:hint="eastAsia"/>
        </w:rPr>
        <w:t>丙は、</w:t>
      </w:r>
      <w:r w:rsidRPr="006B5D9F">
        <w:rPr>
          <w:rFonts w:ascii="メイリオ" w:eastAsia="メイリオ" w:hAnsi="メイリオ" w:hint="eastAsia"/>
          <w:szCs w:val="21"/>
        </w:rPr>
        <w:t>本業務の過程で発生した解析データを</w:t>
      </w:r>
      <w:r w:rsidRPr="006B5D9F">
        <w:rPr>
          <w:rFonts w:ascii="メイリオ" w:eastAsia="メイリオ" w:hAnsi="メイリオ" w:hint="eastAsia"/>
        </w:rPr>
        <w:t>、本業務の期間中およびその</w:t>
      </w:r>
      <w:r w:rsidRPr="00AB5983">
        <w:rPr>
          <w:rFonts w:ascii="メイリオ" w:eastAsia="メイリオ" w:hAnsi="メイリオ" w:hint="eastAsia"/>
        </w:rPr>
        <w:t>完了後</w:t>
      </w:r>
      <w:r w:rsidR="004560B0" w:rsidRPr="00AB5983">
        <w:rPr>
          <w:rFonts w:ascii="メイリオ" w:eastAsia="メイリオ" w:hAnsi="メイリオ" w:hint="eastAsia"/>
        </w:rPr>
        <w:t>6か</w:t>
      </w:r>
      <w:r w:rsidR="004560B0" w:rsidRPr="00AB5983">
        <w:rPr>
          <w:rFonts w:ascii="メイリオ" w:eastAsia="メイリオ" w:hAnsi="メイリオ" w:hint="eastAsia"/>
        </w:rPr>
        <w:lastRenderedPageBreak/>
        <w:t>月</w:t>
      </w:r>
      <w:r w:rsidRPr="00AB5983">
        <w:rPr>
          <w:rFonts w:ascii="メイリオ" w:eastAsia="メイリオ" w:hAnsi="メイリオ" w:hint="eastAsia"/>
        </w:rPr>
        <w:t>間、保管するものとし、かかる保管期間経過後は、破棄するものとする。</w:t>
      </w:r>
    </w:p>
    <w:p w14:paraId="3D360D1D" w14:textId="77777777" w:rsidR="00963E60" w:rsidRPr="006B5D9F" w:rsidRDefault="00963E60" w:rsidP="00963E60">
      <w:pPr>
        <w:adjustRightInd w:val="0"/>
        <w:snapToGrid w:val="0"/>
        <w:spacing w:line="216" w:lineRule="auto"/>
        <w:ind w:left="424" w:hangingChars="202" w:hanging="424"/>
        <w:textAlignment w:val="baseline"/>
        <w:rPr>
          <w:rFonts w:ascii="メイリオ" w:eastAsia="メイリオ" w:hAnsi="メイリオ"/>
          <w:szCs w:val="21"/>
        </w:rPr>
      </w:pPr>
      <w:r w:rsidRPr="00AB5983">
        <w:rPr>
          <w:rFonts w:ascii="メイリオ" w:eastAsia="メイリオ" w:hAnsi="メイリオ" w:hint="eastAsia"/>
          <w:szCs w:val="21"/>
        </w:rPr>
        <w:t>２．丙は、本サンプルのうち本業務において使用せずに残存したものについて、本業務の完了後、甲の指示に従って、返却または破棄するものとする。</w:t>
      </w:r>
    </w:p>
    <w:p w14:paraId="5DA1ED9F" w14:textId="77777777" w:rsidR="00963E60" w:rsidRPr="006B5D9F" w:rsidRDefault="00963E60" w:rsidP="00963E60">
      <w:pPr>
        <w:adjustRightInd w:val="0"/>
        <w:snapToGrid w:val="0"/>
        <w:spacing w:line="216" w:lineRule="auto"/>
        <w:ind w:left="424" w:hangingChars="202" w:hanging="424"/>
        <w:textAlignment w:val="baseline"/>
        <w:rPr>
          <w:rFonts w:ascii="メイリオ" w:eastAsia="メイリオ" w:hAnsi="メイリオ"/>
          <w:szCs w:val="21"/>
        </w:rPr>
      </w:pPr>
    </w:p>
    <w:p w14:paraId="2825CFAB"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第９条（秘密保持）</w:t>
      </w:r>
    </w:p>
    <w:p w14:paraId="4D9CA3F8" w14:textId="77777777" w:rsidR="00963E60" w:rsidRPr="006B5D9F" w:rsidRDefault="00963E60" w:rsidP="00963E60">
      <w:pPr>
        <w:snapToGrid w:val="0"/>
        <w:spacing w:line="216" w:lineRule="auto"/>
        <w:ind w:left="426"/>
        <w:rPr>
          <w:rFonts w:ascii="メイリオ" w:eastAsia="メイリオ" w:hAnsi="メイリオ"/>
          <w:szCs w:val="21"/>
        </w:rPr>
      </w:pPr>
      <w:r w:rsidRPr="006B5D9F">
        <w:rPr>
          <w:rFonts w:ascii="メイリオ" w:eastAsia="メイリオ" w:hAnsi="メイリオ" w:hint="eastAsia"/>
          <w:szCs w:val="21"/>
        </w:rPr>
        <w:t>乙および丙は、本業務の実施の事実、本業務に関連して開示を受けまたは知得した甲の情報、本サンプル、本情報および本成果物について機密を保持し、甲の書面による事前の承諾なく第三者に開示・提供してはならず、かつ、本契約に定める以外のいかなる目的にも使用してはならない。ただし、弁護士、公認会計士、税理士等の法律または契約上の秘密保持義務を負うアドバイザーおよび本契約の規定に基づいて選任された丙再委託先に対して開示・提供することを妨げないものとする。なお、乙におけるかかる秘密保持の義務の対象は、丙技術その他本業務に関連して開示を受けまたは知得した丙の情報を含むものとする。</w:t>
      </w:r>
    </w:p>
    <w:p w14:paraId="0D4B3A90" w14:textId="77777777" w:rsidR="00963E60" w:rsidRPr="006B5D9F" w:rsidRDefault="00963E60" w:rsidP="00963E60">
      <w:pPr>
        <w:snapToGrid w:val="0"/>
        <w:spacing w:line="216" w:lineRule="auto"/>
        <w:ind w:left="426" w:hanging="426"/>
        <w:rPr>
          <w:rFonts w:ascii="メイリオ" w:eastAsia="メイリオ" w:hAnsi="メイリオ"/>
          <w:szCs w:val="21"/>
        </w:rPr>
      </w:pPr>
      <w:r w:rsidRPr="006B5D9F">
        <w:rPr>
          <w:rFonts w:ascii="メイリオ" w:eastAsia="メイリオ" w:hAnsi="メイリオ" w:hint="eastAsia"/>
          <w:szCs w:val="21"/>
        </w:rPr>
        <w:t>２．甲は、丙技術その他本業務に関連して開示を受けまたは知得した乙および丙の情報について、機密を保持し、乙および丙の書面による事前の承諾なく、第三者に開示・提供してはならず、かつ、本契約に定める以外のいかなる目的にも使用してはならない。ただし、弁護士、公認会計士、税理士等の法律または契約上の秘密保持義務を負うアドバイザーに対して開示・提供することを妨げないものとする。</w:t>
      </w:r>
    </w:p>
    <w:p w14:paraId="1A125525" w14:textId="77777777" w:rsidR="00963E60" w:rsidRPr="006B5D9F" w:rsidRDefault="00963E60" w:rsidP="00963E60">
      <w:pPr>
        <w:snapToGrid w:val="0"/>
        <w:spacing w:line="216" w:lineRule="auto"/>
        <w:ind w:left="426" w:hanging="426"/>
        <w:rPr>
          <w:rFonts w:ascii="メイリオ" w:eastAsia="メイリオ" w:hAnsi="メイリオ"/>
          <w:szCs w:val="21"/>
        </w:rPr>
      </w:pPr>
      <w:r w:rsidRPr="006B5D9F">
        <w:rPr>
          <w:rFonts w:ascii="メイリオ" w:eastAsia="メイリオ" w:hAnsi="メイリオ" w:hint="eastAsia"/>
          <w:szCs w:val="21"/>
        </w:rPr>
        <w:t>3.</w:t>
      </w:r>
      <w:r w:rsidRPr="006B5D9F">
        <w:rPr>
          <w:rFonts w:ascii="メイリオ" w:eastAsia="メイリオ" w:hAnsi="メイリオ"/>
          <w:szCs w:val="21"/>
        </w:rPr>
        <w:tab/>
      </w:r>
      <w:r w:rsidRPr="006B5D9F">
        <w:rPr>
          <w:rFonts w:ascii="メイリオ" w:eastAsia="メイリオ" w:hAnsi="メイリオ" w:hint="eastAsia"/>
          <w:szCs w:val="21"/>
        </w:rPr>
        <w:t>前二項の規定は、次の各号の一に該当するものについては、適用されない。</w:t>
      </w:r>
    </w:p>
    <w:p w14:paraId="4C593413" w14:textId="77777777" w:rsidR="00963E60" w:rsidRPr="006B5D9F" w:rsidRDefault="00963E60" w:rsidP="00963E60">
      <w:pPr>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szCs w:val="21"/>
        </w:rPr>
        <w:t>1)</w:t>
      </w:r>
      <w:r w:rsidRPr="006B5D9F">
        <w:rPr>
          <w:rFonts w:ascii="メイリオ" w:eastAsia="メイリオ" w:hAnsi="メイリオ"/>
          <w:szCs w:val="21"/>
        </w:rPr>
        <w:tab/>
      </w:r>
      <w:r w:rsidRPr="006B5D9F">
        <w:rPr>
          <w:rFonts w:ascii="メイリオ" w:eastAsia="メイリオ" w:hAnsi="メイリオ" w:hint="eastAsia"/>
          <w:szCs w:val="21"/>
        </w:rPr>
        <w:t>既に公知であるものまたは自らの責によらず公知となったもの</w:t>
      </w:r>
    </w:p>
    <w:p w14:paraId="152F8942" w14:textId="77777777" w:rsidR="00963E60" w:rsidRPr="006B5D9F" w:rsidRDefault="00963E60" w:rsidP="00963E60">
      <w:pPr>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szCs w:val="21"/>
        </w:rPr>
        <w:t>2)</w:t>
      </w:r>
      <w:r w:rsidRPr="006B5D9F">
        <w:rPr>
          <w:rFonts w:ascii="メイリオ" w:eastAsia="メイリオ" w:hAnsi="メイリオ"/>
          <w:szCs w:val="21"/>
        </w:rPr>
        <w:tab/>
      </w:r>
      <w:r w:rsidRPr="006B5D9F">
        <w:rPr>
          <w:rFonts w:ascii="メイリオ" w:eastAsia="メイリオ" w:hAnsi="メイリオ" w:hint="eastAsia"/>
          <w:szCs w:val="21"/>
        </w:rPr>
        <w:t>既に自らが保有していたもの</w:t>
      </w:r>
    </w:p>
    <w:p w14:paraId="5BB15FF9" w14:textId="77777777" w:rsidR="00963E60" w:rsidRPr="006B5D9F" w:rsidRDefault="00963E60" w:rsidP="00963E60">
      <w:pPr>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szCs w:val="21"/>
        </w:rPr>
        <w:t>3)</w:t>
      </w:r>
      <w:r w:rsidRPr="006B5D9F">
        <w:rPr>
          <w:rFonts w:ascii="メイリオ" w:eastAsia="メイリオ" w:hAnsi="メイリオ"/>
          <w:szCs w:val="21"/>
        </w:rPr>
        <w:tab/>
      </w:r>
      <w:r w:rsidRPr="006B5D9F">
        <w:rPr>
          <w:rFonts w:ascii="メイリオ" w:eastAsia="メイリオ" w:hAnsi="メイリオ" w:hint="eastAsia"/>
          <w:szCs w:val="21"/>
        </w:rPr>
        <w:t>正当な権限を有する第三者から、秘密保持義務を課せられることなく入手したもの</w:t>
      </w:r>
    </w:p>
    <w:p w14:paraId="3EBBB9BC" w14:textId="77777777" w:rsidR="00963E60" w:rsidRPr="006B5D9F" w:rsidRDefault="00963E60" w:rsidP="00963E60">
      <w:pPr>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4)</w:t>
      </w:r>
      <w:r w:rsidRPr="006B5D9F">
        <w:rPr>
          <w:rFonts w:ascii="メイリオ" w:eastAsia="メイリオ" w:hAnsi="メイリオ"/>
          <w:szCs w:val="21"/>
        </w:rPr>
        <w:tab/>
      </w:r>
      <w:r w:rsidRPr="006B5D9F">
        <w:rPr>
          <w:rFonts w:ascii="メイリオ" w:eastAsia="メイリオ" w:hAnsi="メイリオ" w:hint="eastAsia"/>
          <w:szCs w:val="21"/>
        </w:rPr>
        <w:t>独自に開発または取得したもの</w:t>
      </w:r>
    </w:p>
    <w:p w14:paraId="42D138D0" w14:textId="77777777" w:rsidR="00963E60" w:rsidRPr="006B5D9F" w:rsidRDefault="00963E60" w:rsidP="00963E60">
      <w:pPr>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5</w:t>
      </w:r>
      <w:r w:rsidRPr="006B5D9F">
        <w:rPr>
          <w:rFonts w:ascii="メイリオ" w:eastAsia="メイリオ" w:hAnsi="メイリオ"/>
          <w:szCs w:val="21"/>
        </w:rPr>
        <w:t>)</w:t>
      </w:r>
      <w:r w:rsidRPr="006B5D9F">
        <w:rPr>
          <w:rFonts w:ascii="メイリオ" w:eastAsia="メイリオ" w:hAnsi="メイリオ"/>
          <w:szCs w:val="21"/>
        </w:rPr>
        <w:tab/>
      </w:r>
      <w:r w:rsidRPr="006B5D9F">
        <w:rPr>
          <w:rFonts w:ascii="メイリオ" w:eastAsia="メイリオ" w:hAnsi="メイリオ" w:hint="eastAsia"/>
          <w:szCs w:val="21"/>
        </w:rPr>
        <w:t>法令または官公庁等の公的機関もしくは証券取引所等の規制機関により開示・提供が求められるもの</w:t>
      </w:r>
    </w:p>
    <w:p w14:paraId="6F7D6365" w14:textId="77777777" w:rsidR="00963E60" w:rsidRPr="006B5D9F" w:rsidRDefault="00963E60" w:rsidP="00963E60">
      <w:pPr>
        <w:snapToGrid w:val="0"/>
        <w:spacing w:line="216" w:lineRule="auto"/>
        <w:ind w:left="424" w:hangingChars="202" w:hanging="424"/>
        <w:rPr>
          <w:rFonts w:ascii="メイリオ" w:eastAsia="メイリオ" w:hAnsi="メイリオ"/>
          <w:szCs w:val="21"/>
        </w:rPr>
      </w:pPr>
      <w:r w:rsidRPr="006B5D9F">
        <w:rPr>
          <w:rFonts w:ascii="メイリオ" w:eastAsia="メイリオ" w:hAnsi="メイリオ" w:hint="eastAsia"/>
          <w:szCs w:val="21"/>
        </w:rPr>
        <w:t>４．</w:t>
      </w:r>
      <w:r w:rsidRPr="006B5D9F">
        <w:rPr>
          <w:rFonts w:ascii="メイリオ" w:eastAsia="メイリオ" w:hAnsi="メイリオ"/>
          <w:szCs w:val="21"/>
        </w:rPr>
        <w:tab/>
      </w:r>
      <w:r w:rsidRPr="006B5D9F">
        <w:rPr>
          <w:rFonts w:ascii="メイリオ" w:eastAsia="メイリオ" w:hAnsi="メイリオ" w:hint="eastAsia"/>
        </w:rPr>
        <w:t>本条第１項および第２項の規定に関わらず、甲、乙および丙は、本業務の遂行のために必要な範囲で自己の役員または従業員に、秘密情報を開示することができる。その場合、甲、乙および丙は、当該役員または従業員に対し、本条に基づき自己が負う義務と同一の義務を遵守させるものとする。</w:t>
      </w:r>
    </w:p>
    <w:p w14:paraId="385AFFBF" w14:textId="77777777" w:rsidR="00963E60" w:rsidRPr="006B5D9F" w:rsidRDefault="00963E60" w:rsidP="00963E60">
      <w:pPr>
        <w:snapToGrid w:val="0"/>
        <w:spacing w:line="216" w:lineRule="auto"/>
        <w:ind w:left="426" w:hanging="426"/>
        <w:rPr>
          <w:rFonts w:ascii="メイリオ" w:eastAsia="メイリオ" w:hAnsi="メイリオ"/>
          <w:szCs w:val="21"/>
        </w:rPr>
      </w:pPr>
      <w:r w:rsidRPr="006B5D9F">
        <w:rPr>
          <w:rFonts w:ascii="メイリオ" w:eastAsia="メイリオ" w:hAnsi="メイリオ" w:hint="eastAsia"/>
          <w:szCs w:val="21"/>
        </w:rPr>
        <w:t>５．本条の規定は、本契約の終了後も以後５年間、有効に存続するものとする。</w:t>
      </w:r>
    </w:p>
    <w:p w14:paraId="16120527" w14:textId="77777777" w:rsidR="00963E60" w:rsidRPr="006B5D9F" w:rsidRDefault="00963E60" w:rsidP="00963E60">
      <w:pPr>
        <w:snapToGrid w:val="0"/>
        <w:spacing w:line="216" w:lineRule="auto"/>
        <w:ind w:left="426" w:hanging="426"/>
        <w:rPr>
          <w:rFonts w:ascii="メイリオ" w:eastAsia="メイリオ" w:hAnsi="メイリオ"/>
          <w:szCs w:val="21"/>
        </w:rPr>
      </w:pPr>
    </w:p>
    <w:p w14:paraId="4C5C5693" w14:textId="77777777" w:rsidR="00963E60" w:rsidRPr="006B5D9F" w:rsidRDefault="00963E60" w:rsidP="00963E60">
      <w:pPr>
        <w:autoSpaceDE w:val="0"/>
        <w:autoSpaceDN w:val="0"/>
        <w:snapToGrid w:val="0"/>
        <w:spacing w:line="216" w:lineRule="auto"/>
        <w:textAlignment w:val="bottom"/>
        <w:rPr>
          <w:rFonts w:ascii="メイリオ" w:eastAsia="メイリオ" w:hAnsi="メイリオ"/>
        </w:rPr>
      </w:pPr>
      <w:r w:rsidRPr="006B5D9F">
        <w:rPr>
          <w:rFonts w:ascii="メイリオ" w:eastAsia="メイリオ" w:hAnsi="メイリオ" w:cs="ＭＳ 明朝" w:hint="eastAsia"/>
        </w:rPr>
        <w:t>第１０条（免責）</w:t>
      </w:r>
    </w:p>
    <w:p w14:paraId="0D722218" w14:textId="77777777" w:rsidR="00963E60" w:rsidRPr="006B5D9F" w:rsidRDefault="00963E60" w:rsidP="00963E60">
      <w:pPr>
        <w:autoSpaceDE w:val="0"/>
        <w:autoSpaceDN w:val="0"/>
        <w:adjustRightInd w:val="0"/>
        <w:snapToGrid w:val="0"/>
        <w:spacing w:line="216" w:lineRule="auto"/>
        <w:ind w:left="426"/>
        <w:textAlignment w:val="bottom"/>
        <w:rPr>
          <w:rFonts w:ascii="メイリオ" w:eastAsia="メイリオ" w:hAnsi="メイリオ"/>
        </w:rPr>
      </w:pPr>
      <w:r w:rsidRPr="006B5D9F">
        <w:rPr>
          <w:rFonts w:ascii="メイリオ" w:eastAsia="メイリオ" w:hAnsi="メイリオ" w:cs="ＭＳ 明朝" w:hint="eastAsia"/>
        </w:rPr>
        <w:t>本業務に関連して発生した損害については、乙および丙は、その故意または重過失による場合を除いて、責任を負わない。</w:t>
      </w:r>
    </w:p>
    <w:p w14:paraId="6E929A47" w14:textId="77777777" w:rsidR="00963E60" w:rsidRPr="006B5D9F" w:rsidRDefault="00963E60" w:rsidP="00963E60">
      <w:pPr>
        <w:autoSpaceDE w:val="0"/>
        <w:autoSpaceDN w:val="0"/>
        <w:adjustRightInd w:val="0"/>
        <w:snapToGrid w:val="0"/>
        <w:spacing w:line="216" w:lineRule="auto"/>
        <w:ind w:left="424" w:hangingChars="202" w:hanging="424"/>
        <w:textAlignment w:val="bottom"/>
        <w:rPr>
          <w:rFonts w:ascii="メイリオ" w:eastAsia="メイリオ" w:hAnsi="メイリオ" w:cs="ＭＳ 明朝"/>
        </w:rPr>
      </w:pPr>
      <w:r w:rsidRPr="006B5D9F">
        <w:rPr>
          <w:rFonts w:ascii="メイリオ" w:eastAsia="メイリオ" w:hAnsi="メイリオ" w:cs="ＭＳ 明朝" w:hint="eastAsia"/>
        </w:rPr>
        <w:t>２．乙および丙は、本サンプルおよび本情報に関する係争について責任を負わない。なお、</w:t>
      </w:r>
      <w:r w:rsidRPr="006B5D9F">
        <w:rPr>
          <w:rFonts w:ascii="メイリオ" w:eastAsia="メイリオ" w:hAnsi="メイリオ" w:cs="ＭＳ 明朝" w:hint="eastAsia"/>
        </w:rPr>
        <w:lastRenderedPageBreak/>
        <w:t>かかる係争には、本サンプル中の挿入遺伝子またはその遺伝子発現産物に関する知的財産権および本サンプルの入手方法の倫理的正当性に係る係争を含むが、これに限られない。</w:t>
      </w:r>
    </w:p>
    <w:p w14:paraId="09359267" w14:textId="77777777" w:rsidR="00963E60" w:rsidRPr="006B5D9F" w:rsidRDefault="00963E60" w:rsidP="00963E60">
      <w:pPr>
        <w:autoSpaceDE w:val="0"/>
        <w:autoSpaceDN w:val="0"/>
        <w:adjustRightInd w:val="0"/>
        <w:snapToGrid w:val="0"/>
        <w:spacing w:line="216" w:lineRule="auto"/>
        <w:ind w:left="424" w:hangingChars="202" w:hanging="424"/>
        <w:textAlignment w:val="bottom"/>
        <w:rPr>
          <w:rFonts w:ascii="メイリオ" w:eastAsia="メイリオ" w:hAnsi="メイリオ"/>
        </w:rPr>
      </w:pPr>
      <w:r w:rsidRPr="006B5D9F">
        <w:rPr>
          <w:rFonts w:ascii="メイリオ" w:eastAsia="メイリオ" w:hAnsi="メイリオ" w:cs="ＭＳ 明朝" w:hint="eastAsia"/>
        </w:rPr>
        <w:t>３．</w:t>
      </w:r>
      <w:r w:rsidRPr="006B5D9F">
        <w:rPr>
          <w:rFonts w:ascii="メイリオ" w:eastAsia="メイリオ" w:hAnsi="メイリオ" w:hint="eastAsia"/>
        </w:rPr>
        <w:t>本成果物に起因する生命上または身体上の被害に係る係争、本成果物を利用した臨床研究・臨床試験に起因する係争、および、研究目的以外の目的における本成果物の使用に起因する係争（第三者の知的財産権の侵害に係る係争を含む）について、乙および丙は、責任を負わない。</w:t>
      </w:r>
    </w:p>
    <w:p w14:paraId="673E2F97" w14:textId="77777777" w:rsidR="00963E60" w:rsidRPr="006B5D9F" w:rsidRDefault="00963E60" w:rsidP="00963E60">
      <w:pPr>
        <w:autoSpaceDE w:val="0"/>
        <w:autoSpaceDN w:val="0"/>
        <w:adjustRightInd w:val="0"/>
        <w:snapToGrid w:val="0"/>
        <w:spacing w:line="216" w:lineRule="auto"/>
        <w:ind w:left="424" w:hangingChars="202" w:hanging="424"/>
        <w:textAlignment w:val="bottom"/>
        <w:rPr>
          <w:rFonts w:ascii="メイリオ" w:eastAsia="メイリオ" w:hAnsi="メイリオ" w:cs="ＭＳ 明朝"/>
        </w:rPr>
      </w:pPr>
      <w:r w:rsidRPr="006B5D9F">
        <w:rPr>
          <w:rFonts w:ascii="メイリオ" w:eastAsia="メイリオ" w:hAnsi="メイリオ" w:hint="eastAsia"/>
        </w:rPr>
        <w:t>４．</w:t>
      </w:r>
      <w:r w:rsidRPr="006B5D9F">
        <w:rPr>
          <w:rFonts w:ascii="メイリオ" w:eastAsia="メイリオ" w:hAnsi="メイリオ" w:cs="ＭＳ 明朝" w:hint="eastAsia"/>
        </w:rPr>
        <w:t>乙および丙が本業務に関連して負う責任については、全ての責任を通算して、本委託料の金額を上限額とする。</w:t>
      </w:r>
    </w:p>
    <w:p w14:paraId="57B49A35" w14:textId="77777777" w:rsidR="00963E60" w:rsidRPr="006B5D9F" w:rsidRDefault="00963E60" w:rsidP="00963E60">
      <w:pPr>
        <w:autoSpaceDE w:val="0"/>
        <w:autoSpaceDN w:val="0"/>
        <w:adjustRightInd w:val="0"/>
        <w:snapToGrid w:val="0"/>
        <w:spacing w:line="216" w:lineRule="auto"/>
        <w:ind w:left="424" w:hangingChars="202" w:hanging="424"/>
        <w:textAlignment w:val="bottom"/>
        <w:rPr>
          <w:rFonts w:ascii="メイリオ" w:eastAsia="メイリオ" w:hAnsi="メイリオ"/>
        </w:rPr>
      </w:pPr>
    </w:p>
    <w:p w14:paraId="468CC1BD"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第１１条（不可抗力）</w:t>
      </w:r>
    </w:p>
    <w:p w14:paraId="20F14B60" w14:textId="77777777" w:rsidR="00963E60" w:rsidRPr="006B5D9F" w:rsidRDefault="00963E60" w:rsidP="00963E60">
      <w:pPr>
        <w:snapToGrid w:val="0"/>
        <w:spacing w:line="216" w:lineRule="auto"/>
        <w:ind w:left="420" w:hangingChars="200" w:hanging="420"/>
        <w:rPr>
          <w:rFonts w:ascii="メイリオ" w:eastAsia="メイリオ" w:hAnsi="メイリオ"/>
          <w:szCs w:val="21"/>
          <w:lang w:bidi="en-US"/>
        </w:rPr>
      </w:pPr>
      <w:r w:rsidRPr="006B5D9F">
        <w:rPr>
          <w:rFonts w:ascii="メイリオ" w:eastAsia="メイリオ" w:hAnsi="メイリオ" w:hint="eastAsia"/>
          <w:szCs w:val="21"/>
          <w:lang w:bidi="en-US"/>
        </w:rPr>
        <w:t xml:space="preserve">　　不可抗力が生じた場合、甲、乙および丙は、他の当事者に対し、いかなる責任も負わないものとする。なお、不可抗力とは、天災、戦争・暴動、事故、原材料・動力の供給の中断、労使紛争、公的機関の規制・介入、パンデミック、エピデミックその他の事象であって、甲、乙および丙において合理的に制御することができないものを指すものとする。</w:t>
      </w:r>
    </w:p>
    <w:p w14:paraId="63E561F0" w14:textId="77777777" w:rsidR="00963E60" w:rsidRPr="006B5D9F" w:rsidRDefault="00963E60" w:rsidP="00963E60">
      <w:pPr>
        <w:snapToGrid w:val="0"/>
        <w:spacing w:line="216" w:lineRule="auto"/>
        <w:ind w:left="426" w:hanging="426"/>
        <w:rPr>
          <w:rFonts w:ascii="メイリオ" w:eastAsia="メイリオ" w:hAnsi="メイリオ"/>
          <w:szCs w:val="21"/>
        </w:rPr>
      </w:pPr>
    </w:p>
    <w:p w14:paraId="71EB19A3"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第１２条（業務の中止）</w:t>
      </w:r>
    </w:p>
    <w:p w14:paraId="6343802B" w14:textId="77777777" w:rsidR="00963E60" w:rsidRPr="006B5D9F" w:rsidRDefault="00963E60" w:rsidP="00963E60">
      <w:pPr>
        <w:adjustRightInd w:val="0"/>
        <w:snapToGrid w:val="0"/>
        <w:spacing w:line="216" w:lineRule="auto"/>
        <w:ind w:leftChars="202" w:left="424"/>
        <w:textAlignment w:val="baseline"/>
        <w:rPr>
          <w:rFonts w:ascii="メイリオ" w:eastAsia="メイリオ" w:hAnsi="メイリオ"/>
          <w:szCs w:val="21"/>
        </w:rPr>
      </w:pPr>
      <w:r w:rsidRPr="006B5D9F">
        <w:rPr>
          <w:rFonts w:ascii="メイリオ" w:eastAsia="メイリオ" w:hAnsi="メイリオ" w:hint="eastAsia"/>
          <w:szCs w:val="21"/>
        </w:rPr>
        <w:t>乙および丙の合理的な努力による本業務の実施にもかかわらず、その達成が困難となる場合は、本業務を中止するものとし、その場合における本業務の取扱いについては、第１７条に定めるとおりとする。</w:t>
      </w:r>
    </w:p>
    <w:p w14:paraId="2F98D880" w14:textId="77777777" w:rsidR="00963E60" w:rsidRPr="006B5D9F" w:rsidRDefault="00963E60" w:rsidP="00963E60">
      <w:pPr>
        <w:adjustRightInd w:val="0"/>
        <w:snapToGrid w:val="0"/>
        <w:spacing w:line="216" w:lineRule="auto"/>
        <w:ind w:leftChars="202" w:left="424"/>
        <w:textAlignment w:val="baseline"/>
        <w:rPr>
          <w:rFonts w:ascii="メイリオ" w:eastAsia="メイリオ" w:hAnsi="メイリオ"/>
          <w:szCs w:val="21"/>
        </w:rPr>
      </w:pPr>
    </w:p>
    <w:p w14:paraId="15B6690A" w14:textId="77777777" w:rsidR="00963E60" w:rsidRPr="006B5D9F" w:rsidRDefault="00963E60" w:rsidP="00963E60">
      <w:pPr>
        <w:snapToGrid w:val="0"/>
        <w:spacing w:line="216" w:lineRule="auto"/>
        <w:rPr>
          <w:rFonts w:ascii="メイリオ" w:eastAsia="メイリオ" w:hAnsi="メイリオ"/>
        </w:rPr>
      </w:pPr>
      <w:r w:rsidRPr="006B5D9F">
        <w:rPr>
          <w:rFonts w:ascii="メイリオ" w:eastAsia="メイリオ" w:hAnsi="メイリオ" w:hint="eastAsia"/>
        </w:rPr>
        <w:t>第１３条（第三者との紛争処理）</w:t>
      </w:r>
    </w:p>
    <w:p w14:paraId="11E86380" w14:textId="77777777" w:rsidR="00963E60" w:rsidRPr="006B5D9F" w:rsidRDefault="00963E60" w:rsidP="00963E60">
      <w:pPr>
        <w:pStyle w:val="a4"/>
        <w:snapToGrid w:val="0"/>
        <w:spacing w:line="216" w:lineRule="auto"/>
        <w:ind w:leftChars="202" w:left="424"/>
        <w:rPr>
          <w:rFonts w:ascii="メイリオ" w:eastAsia="メイリオ" w:hAnsi="メイリオ"/>
        </w:rPr>
      </w:pPr>
      <w:r w:rsidRPr="006B5D9F">
        <w:rPr>
          <w:rFonts w:ascii="メイリオ" w:eastAsia="メイリオ" w:hAnsi="メイリオ" w:hint="eastAsia"/>
        </w:rPr>
        <w:t>乙および丙は、本試験の遂行に関して第三者の著作権を含む知的財産権その他いかなる権利をも侵害していないことを保証する。</w:t>
      </w:r>
    </w:p>
    <w:p w14:paraId="1B3DE830" w14:textId="77777777" w:rsidR="00963E60" w:rsidRPr="006B5D9F" w:rsidRDefault="00963E60" w:rsidP="00963E60">
      <w:pPr>
        <w:pStyle w:val="a4"/>
        <w:snapToGrid w:val="0"/>
        <w:spacing w:line="216" w:lineRule="auto"/>
        <w:ind w:leftChars="1" w:left="424" w:hangingChars="201" w:hanging="422"/>
        <w:rPr>
          <w:rFonts w:ascii="メイリオ" w:eastAsia="メイリオ" w:hAnsi="メイリオ"/>
        </w:rPr>
      </w:pPr>
      <w:r w:rsidRPr="006B5D9F">
        <w:rPr>
          <w:rFonts w:ascii="メイリオ" w:eastAsia="メイリオ" w:hAnsi="メイリオ" w:hint="eastAsia"/>
        </w:rPr>
        <w:t>２．</w:t>
      </w:r>
      <w:r w:rsidRPr="006B5D9F">
        <w:rPr>
          <w:rFonts w:ascii="メイリオ" w:eastAsia="メイリオ" w:hAnsi="メイリオ"/>
        </w:rPr>
        <w:tab/>
      </w:r>
      <w:r w:rsidRPr="006B5D9F">
        <w:rPr>
          <w:rFonts w:ascii="メイリオ" w:eastAsia="メイリオ" w:hAnsi="メイリオ" w:hint="eastAsia"/>
        </w:rPr>
        <w:t>本試験の遂行に関して第三者との間で著作権を含む知的財産権またはその他の権利に関する紛争が生じた場合、または、そのおそれのある場合、乙および丙は、ただちに書面により甲にその旨を通知するものとする。この場合、乙または丙は、自己の責任と費用負担で当該紛争を解決するものとし、甲に何ら迷惑をかけず、また甲が被った損害（損害賠償金、和解金及び合理的な弁護士費用を含む）を補償するものとする。ただし、甲の指示が原因で紛争が生じたときは、甲がその負担と責任において解決をはかるものとする。</w:t>
      </w:r>
    </w:p>
    <w:p w14:paraId="3101463E" w14:textId="77777777" w:rsidR="00963E60" w:rsidRPr="006B5D9F" w:rsidRDefault="00963E60" w:rsidP="00963E60">
      <w:pPr>
        <w:pStyle w:val="a4"/>
        <w:snapToGrid w:val="0"/>
        <w:spacing w:line="216" w:lineRule="auto"/>
        <w:ind w:leftChars="1" w:left="424" w:hangingChars="201" w:hanging="422"/>
        <w:rPr>
          <w:rFonts w:ascii="メイリオ" w:eastAsia="メイリオ" w:hAnsi="メイリオ"/>
        </w:rPr>
      </w:pPr>
      <w:r w:rsidRPr="006B5D9F">
        <w:rPr>
          <w:rFonts w:ascii="メイリオ" w:eastAsia="メイリオ" w:hAnsi="メイリオ" w:hint="eastAsia"/>
        </w:rPr>
        <w:t>３．</w:t>
      </w:r>
      <w:r w:rsidRPr="006B5D9F">
        <w:rPr>
          <w:rFonts w:ascii="メイリオ" w:eastAsia="メイリオ" w:hAnsi="メイリオ"/>
        </w:rPr>
        <w:tab/>
      </w:r>
      <w:r w:rsidRPr="006B5D9F">
        <w:rPr>
          <w:rFonts w:ascii="メイリオ" w:eastAsia="メイリオ" w:hAnsi="メイリオ" w:hint="eastAsia"/>
        </w:rPr>
        <w:t>本条第２項の紛争が生じた場合であって権利者が甲との紛争解決を望む場合、甲はその任にあたることができるが、甲、乙および丙間の最終的な責任問題（紛争解決費用の負担も含めて）については、本条第2項の趣旨に従い処理されるものとする。なお、甲</w:t>
      </w:r>
      <w:r w:rsidRPr="006B5D9F">
        <w:rPr>
          <w:rFonts w:ascii="メイリオ" w:eastAsia="メイリオ" w:hAnsi="メイリオ" w:hint="eastAsia"/>
        </w:rPr>
        <w:lastRenderedPageBreak/>
        <w:t>が紛争解決の任にあたる場合、乙および丙は、甲の求めに応じて、情報提供を含めた全面的な協力を行うものとする。</w:t>
      </w:r>
    </w:p>
    <w:p w14:paraId="18F072F8" w14:textId="77777777" w:rsidR="00963E60" w:rsidRPr="006B5D9F" w:rsidRDefault="00963E60" w:rsidP="00963E60">
      <w:pPr>
        <w:snapToGrid w:val="0"/>
        <w:spacing w:line="216" w:lineRule="auto"/>
        <w:rPr>
          <w:rFonts w:ascii="メイリオ" w:eastAsia="メイリオ" w:hAnsi="メイリオ"/>
          <w:szCs w:val="21"/>
        </w:rPr>
      </w:pPr>
    </w:p>
    <w:p w14:paraId="5B7761A5"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第１４条（有効期間）</w:t>
      </w:r>
    </w:p>
    <w:p w14:paraId="0DE9D0B5" w14:textId="77777777" w:rsidR="00963E60" w:rsidRPr="006B5D9F" w:rsidRDefault="00963E60" w:rsidP="00963E60">
      <w:pPr>
        <w:snapToGrid w:val="0"/>
        <w:spacing w:line="216" w:lineRule="auto"/>
        <w:ind w:left="426" w:hanging="426"/>
        <w:rPr>
          <w:rFonts w:ascii="メイリオ" w:eastAsia="メイリオ" w:hAnsi="メイリオ"/>
          <w:szCs w:val="21"/>
        </w:rPr>
      </w:pPr>
      <w:r w:rsidRPr="006B5D9F">
        <w:rPr>
          <w:rFonts w:ascii="メイリオ" w:eastAsia="メイリオ" w:hAnsi="メイリオ"/>
          <w:szCs w:val="21"/>
        </w:rPr>
        <w:tab/>
      </w:r>
      <w:r w:rsidRPr="006B5D9F">
        <w:rPr>
          <w:rFonts w:ascii="メイリオ" w:eastAsia="メイリオ" w:hAnsi="メイリオ" w:hint="eastAsia"/>
          <w:szCs w:val="21"/>
        </w:rPr>
        <w:t>本契約の有効期間は、本契約締結の日から本業務および本委託料の支払が完了する日までの期間とする。</w:t>
      </w:r>
    </w:p>
    <w:p w14:paraId="5DF87A75" w14:textId="77777777" w:rsidR="00963E60" w:rsidRPr="006B5D9F" w:rsidRDefault="00963E60" w:rsidP="00963E60">
      <w:pPr>
        <w:snapToGrid w:val="0"/>
        <w:spacing w:line="216" w:lineRule="auto"/>
        <w:ind w:left="426" w:hanging="426"/>
        <w:rPr>
          <w:rFonts w:ascii="メイリオ" w:eastAsia="メイリオ" w:hAnsi="メイリオ"/>
          <w:szCs w:val="21"/>
        </w:rPr>
      </w:pPr>
    </w:p>
    <w:p w14:paraId="207EB804"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第１５条（期限の利益の喪失・解除）</w:t>
      </w:r>
    </w:p>
    <w:p w14:paraId="38663F4E" w14:textId="77777777" w:rsidR="00963E60" w:rsidRPr="006B5D9F" w:rsidRDefault="00963E60" w:rsidP="00963E60">
      <w:pPr>
        <w:pStyle w:val="a4"/>
        <w:adjustRightInd w:val="0"/>
        <w:snapToGrid w:val="0"/>
        <w:spacing w:line="216" w:lineRule="auto"/>
        <w:ind w:leftChars="0" w:left="426"/>
        <w:textAlignment w:val="baseline"/>
        <w:rPr>
          <w:rFonts w:ascii="メイリオ" w:eastAsia="メイリオ" w:hAnsi="メイリオ"/>
          <w:szCs w:val="21"/>
        </w:rPr>
      </w:pPr>
      <w:r w:rsidRPr="006B5D9F">
        <w:rPr>
          <w:rFonts w:ascii="メイリオ" w:eastAsia="メイリオ" w:hAnsi="メイリオ" w:hint="eastAsia"/>
          <w:szCs w:val="21"/>
        </w:rPr>
        <w:t>甲、乙または丙は、次の各号の一に該当した場合、他方当事者に対して負担する本契約上の一切の債務について期限の利益を失うものとし、直ちに当該債務の全額を他方当事者に弁済しなければならない。</w:t>
      </w:r>
    </w:p>
    <w:p w14:paraId="4597629C" w14:textId="77777777" w:rsidR="00963E60" w:rsidRPr="006B5D9F" w:rsidRDefault="00963E60" w:rsidP="00963E60">
      <w:pPr>
        <w:pStyle w:val="a4"/>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1)</w:t>
      </w:r>
      <w:r w:rsidRPr="006B5D9F">
        <w:rPr>
          <w:rFonts w:ascii="メイリオ" w:eastAsia="メイリオ" w:hAnsi="メイリオ"/>
          <w:szCs w:val="21"/>
        </w:rPr>
        <w:tab/>
      </w:r>
      <w:r w:rsidRPr="006B5D9F">
        <w:rPr>
          <w:rFonts w:ascii="メイリオ" w:eastAsia="メイリオ" w:hAnsi="メイリオ" w:hint="eastAsia"/>
          <w:szCs w:val="21"/>
        </w:rPr>
        <w:t>本契約の規定に違反し、書面による催告を受けたにもかかわらず、３０日以内に当該違反が是正されなかったとき。</w:t>
      </w:r>
    </w:p>
    <w:p w14:paraId="5BAEDB41" w14:textId="77777777" w:rsidR="00963E60" w:rsidRPr="006B5D9F" w:rsidRDefault="00963E60" w:rsidP="00963E60">
      <w:pPr>
        <w:pStyle w:val="a4"/>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2)</w:t>
      </w:r>
      <w:r w:rsidRPr="006B5D9F">
        <w:rPr>
          <w:rFonts w:ascii="メイリオ" w:eastAsia="メイリオ" w:hAnsi="メイリオ"/>
          <w:szCs w:val="21"/>
        </w:rPr>
        <w:tab/>
      </w:r>
      <w:r w:rsidRPr="006B5D9F">
        <w:rPr>
          <w:rFonts w:ascii="メイリオ" w:eastAsia="メイリオ" w:hAnsi="メイリオ" w:hint="eastAsia"/>
          <w:szCs w:val="21"/>
        </w:rPr>
        <w:t>差押・仮差押・仮処分・競売・租税滞納処分その他の公権力の行使による処分、または、破産・特別清算・民事再生・会社更生の手続開始の申立てを受けたとき。</w:t>
      </w:r>
    </w:p>
    <w:p w14:paraId="5E1E2B9F" w14:textId="77777777" w:rsidR="00963E60" w:rsidRPr="006B5D9F" w:rsidRDefault="00963E60" w:rsidP="00963E60">
      <w:pPr>
        <w:pStyle w:val="a4"/>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3)</w:t>
      </w:r>
      <w:r w:rsidRPr="006B5D9F">
        <w:rPr>
          <w:rFonts w:ascii="メイリオ" w:eastAsia="メイリオ" w:hAnsi="メイリオ"/>
          <w:szCs w:val="21"/>
        </w:rPr>
        <w:tab/>
      </w:r>
      <w:r w:rsidRPr="006B5D9F">
        <w:rPr>
          <w:rFonts w:ascii="メイリオ" w:eastAsia="メイリオ" w:hAnsi="メイリオ" w:hint="eastAsia"/>
          <w:szCs w:val="21"/>
        </w:rPr>
        <w:t>監督官庁より営業停止または営業免許もしくは営業登録の取消しの処分を受けたとき。</w:t>
      </w:r>
    </w:p>
    <w:p w14:paraId="467C58E4" w14:textId="77777777" w:rsidR="00963E60" w:rsidRPr="006B5D9F" w:rsidRDefault="00963E60" w:rsidP="00963E60">
      <w:pPr>
        <w:pStyle w:val="a4"/>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4)</w:t>
      </w:r>
      <w:r w:rsidRPr="006B5D9F">
        <w:rPr>
          <w:rFonts w:ascii="メイリオ" w:eastAsia="メイリオ" w:hAnsi="メイリオ"/>
          <w:szCs w:val="21"/>
        </w:rPr>
        <w:tab/>
      </w:r>
      <w:r w:rsidRPr="006B5D9F">
        <w:rPr>
          <w:rFonts w:ascii="メイリオ" w:eastAsia="メイリオ" w:hAnsi="メイリオ" w:hint="eastAsia"/>
          <w:szCs w:val="21"/>
        </w:rPr>
        <w:t>営業の廃止または解散の決議をしたとき。</w:t>
      </w:r>
    </w:p>
    <w:p w14:paraId="2B6AEC69" w14:textId="77777777" w:rsidR="00963E60" w:rsidRPr="006B5D9F" w:rsidRDefault="00963E60" w:rsidP="00963E60">
      <w:pPr>
        <w:pStyle w:val="a4"/>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5)</w:t>
      </w:r>
      <w:r w:rsidRPr="006B5D9F">
        <w:rPr>
          <w:rFonts w:ascii="メイリオ" w:eastAsia="メイリオ" w:hAnsi="メイリオ"/>
          <w:szCs w:val="21"/>
        </w:rPr>
        <w:tab/>
      </w:r>
      <w:r w:rsidRPr="006B5D9F">
        <w:rPr>
          <w:rFonts w:ascii="メイリオ" w:eastAsia="メイリオ" w:hAnsi="メイリオ" w:hint="eastAsia"/>
          <w:szCs w:val="21"/>
        </w:rPr>
        <w:t>自ら振り出しまたは引き受けた手形または小切手について、不渡り処分を受けたとき。</w:t>
      </w:r>
    </w:p>
    <w:p w14:paraId="3FFC39DB" w14:textId="77777777" w:rsidR="00963E60" w:rsidRPr="006B5D9F" w:rsidRDefault="00963E60" w:rsidP="00963E60">
      <w:pPr>
        <w:pStyle w:val="a4"/>
        <w:snapToGrid w:val="0"/>
        <w:spacing w:line="216" w:lineRule="auto"/>
        <w:ind w:leftChars="203" w:left="707" w:hangingChars="134" w:hanging="281"/>
        <w:rPr>
          <w:rFonts w:ascii="メイリオ" w:eastAsia="メイリオ" w:hAnsi="メイリオ"/>
          <w:szCs w:val="21"/>
        </w:rPr>
      </w:pPr>
      <w:r w:rsidRPr="006B5D9F">
        <w:rPr>
          <w:rFonts w:ascii="メイリオ" w:eastAsia="メイリオ" w:hAnsi="メイリオ" w:hint="eastAsia"/>
          <w:szCs w:val="21"/>
        </w:rPr>
        <w:t>6)</w:t>
      </w:r>
      <w:r w:rsidRPr="006B5D9F">
        <w:rPr>
          <w:rFonts w:ascii="メイリオ" w:eastAsia="メイリオ" w:hAnsi="メイリオ"/>
          <w:szCs w:val="21"/>
        </w:rPr>
        <w:tab/>
      </w:r>
      <w:r w:rsidRPr="006B5D9F">
        <w:rPr>
          <w:rFonts w:ascii="メイリオ" w:eastAsia="メイリオ" w:hAnsi="メイリオ" w:hint="eastAsia"/>
          <w:szCs w:val="21"/>
        </w:rPr>
        <w:t>その他財産・信用状態が悪化し、または、そのおそれがあると認められる客観的な事象が発生したとき。</w:t>
      </w:r>
    </w:p>
    <w:p w14:paraId="4A446BDD" w14:textId="77777777" w:rsidR="00963E60" w:rsidRPr="006B5D9F" w:rsidRDefault="00963E60" w:rsidP="00963E60">
      <w:pPr>
        <w:pStyle w:val="a4"/>
        <w:snapToGrid w:val="0"/>
        <w:spacing w:line="216" w:lineRule="auto"/>
        <w:ind w:leftChars="203" w:left="1272" w:hangingChars="403" w:hanging="846"/>
        <w:rPr>
          <w:rFonts w:ascii="メイリオ" w:eastAsia="メイリオ" w:hAnsi="メイリオ"/>
          <w:szCs w:val="21"/>
        </w:rPr>
      </w:pPr>
      <w:r w:rsidRPr="006B5D9F">
        <w:rPr>
          <w:rFonts w:ascii="メイリオ" w:eastAsia="メイリオ" w:hAnsi="メイリオ" w:hint="eastAsia"/>
          <w:szCs w:val="21"/>
        </w:rPr>
        <w:t>7) 次条に基づく表明または確約に対する違反が判明したとき。</w:t>
      </w:r>
    </w:p>
    <w:p w14:paraId="3DEAC6F1" w14:textId="77777777" w:rsidR="00963E60" w:rsidRPr="006B5D9F" w:rsidRDefault="00963E60" w:rsidP="00963E60">
      <w:pPr>
        <w:pStyle w:val="a4"/>
        <w:adjustRightInd w:val="0"/>
        <w:snapToGrid w:val="0"/>
        <w:spacing w:line="216" w:lineRule="auto"/>
        <w:ind w:leftChars="0" w:left="424" w:hangingChars="202" w:hanging="424"/>
        <w:textAlignment w:val="baseline"/>
        <w:rPr>
          <w:rFonts w:ascii="メイリオ" w:eastAsia="メイリオ" w:hAnsi="メイリオ"/>
          <w:szCs w:val="21"/>
        </w:rPr>
      </w:pPr>
      <w:r w:rsidRPr="006B5D9F">
        <w:rPr>
          <w:rFonts w:ascii="メイリオ" w:eastAsia="メイリオ" w:hAnsi="メイリオ" w:hint="eastAsia"/>
          <w:szCs w:val="21"/>
        </w:rPr>
        <w:t>２．甲、乙または丙は、他方当事者が前項各号の一に該当した場合、何らの催告を要せず、直ちに本契約を解除することができる。</w:t>
      </w:r>
    </w:p>
    <w:p w14:paraId="72DED43A" w14:textId="77777777" w:rsidR="00963E60" w:rsidRPr="006B5D9F" w:rsidRDefault="00963E60" w:rsidP="00963E60">
      <w:pPr>
        <w:snapToGrid w:val="0"/>
        <w:spacing w:line="216" w:lineRule="auto"/>
        <w:ind w:left="426" w:hanging="426"/>
        <w:rPr>
          <w:rFonts w:ascii="メイリオ" w:eastAsia="メイリオ" w:hAnsi="メイリオ"/>
          <w:szCs w:val="21"/>
        </w:rPr>
      </w:pPr>
    </w:p>
    <w:p w14:paraId="6980BC9D" w14:textId="77777777" w:rsidR="00963E60" w:rsidRPr="006B5D9F" w:rsidRDefault="00963E60" w:rsidP="00963E60">
      <w:pPr>
        <w:autoSpaceDE w:val="0"/>
        <w:autoSpaceDN w:val="0"/>
        <w:snapToGrid w:val="0"/>
        <w:spacing w:line="216" w:lineRule="auto"/>
        <w:textAlignment w:val="bottom"/>
        <w:rPr>
          <w:rFonts w:ascii="メイリオ" w:eastAsia="メイリオ" w:hAnsi="メイリオ" w:cs="ＭＳ 明朝"/>
        </w:rPr>
      </w:pPr>
      <w:r w:rsidRPr="006B5D9F">
        <w:rPr>
          <w:rFonts w:ascii="メイリオ" w:eastAsia="メイリオ" w:hAnsi="メイリオ" w:cs="ＭＳ 明朝" w:hint="eastAsia"/>
        </w:rPr>
        <w:t>第１６条（反社会的勢力の排除）</w:t>
      </w:r>
    </w:p>
    <w:p w14:paraId="0AD0C382" w14:textId="77777777" w:rsidR="00963E60" w:rsidRPr="006B5D9F" w:rsidRDefault="00963E60" w:rsidP="00963E60">
      <w:pPr>
        <w:pStyle w:val="a4"/>
        <w:autoSpaceDE w:val="0"/>
        <w:autoSpaceDN w:val="0"/>
        <w:adjustRightInd w:val="0"/>
        <w:snapToGrid w:val="0"/>
        <w:spacing w:line="216" w:lineRule="auto"/>
        <w:ind w:leftChars="0" w:left="426"/>
        <w:textAlignment w:val="bottom"/>
        <w:rPr>
          <w:rFonts w:ascii="メイリオ" w:eastAsia="メイリオ" w:hAnsi="メイリオ" w:cs="ＭＳ 明朝"/>
        </w:rPr>
      </w:pPr>
      <w:r w:rsidRPr="006B5D9F">
        <w:rPr>
          <w:rFonts w:ascii="メイリオ" w:eastAsia="メイリオ" w:hAnsi="メイリオ" w:cs="ＭＳ 明朝" w:hint="eastAsia"/>
        </w:rPr>
        <w:t>甲、乙および丙は、自己または自己の代理もしくは媒介をする者が、現在、暴力団、暴力団員、暴力団員でなくなったときから５年を経過しない者、暴力団準構成員、暴力団関係企業、総会屋等、社会運動等標ぼうゴロまたは特殊知能暴力集団等、その他これに準ずる者（以下、これらを「暴力団員等」という）に該当しないこと、および、次の各号のいずれにも該当しないことを表明し、かつ、将来にわたっても該当しないことを確約する。</w:t>
      </w:r>
    </w:p>
    <w:p w14:paraId="05E8F7FF" w14:textId="77777777" w:rsidR="00963E60" w:rsidRPr="006B5D9F" w:rsidRDefault="00963E60" w:rsidP="00963E60">
      <w:pPr>
        <w:autoSpaceDE w:val="0"/>
        <w:autoSpaceDN w:val="0"/>
        <w:snapToGrid w:val="0"/>
        <w:spacing w:line="216" w:lineRule="auto"/>
        <w:ind w:leftChars="200" w:left="703" w:hanging="283"/>
        <w:textAlignment w:val="bottom"/>
        <w:rPr>
          <w:rFonts w:ascii="メイリオ" w:eastAsia="メイリオ" w:hAnsi="メイリオ" w:cs="ＭＳ 明朝"/>
        </w:rPr>
      </w:pPr>
      <w:r w:rsidRPr="006B5D9F">
        <w:rPr>
          <w:rFonts w:ascii="メイリオ" w:eastAsia="メイリオ" w:hAnsi="メイリオ" w:cs="ＭＳ 明朝" w:hint="eastAsia"/>
        </w:rPr>
        <w:t>1</w:t>
      </w:r>
      <w:r w:rsidRPr="006B5D9F">
        <w:rPr>
          <w:rFonts w:ascii="メイリオ" w:eastAsia="メイリオ" w:hAnsi="メイリオ" w:cs="ＭＳ 明朝"/>
        </w:rPr>
        <w:t>)</w:t>
      </w:r>
      <w:r w:rsidRPr="006B5D9F">
        <w:rPr>
          <w:rFonts w:ascii="メイリオ" w:eastAsia="メイリオ" w:hAnsi="メイリオ" w:cs="ＭＳ 明朝"/>
        </w:rPr>
        <w:tab/>
      </w:r>
      <w:r w:rsidRPr="006B5D9F">
        <w:rPr>
          <w:rFonts w:ascii="メイリオ" w:eastAsia="メイリオ" w:hAnsi="メイリオ" w:cs="ＭＳ 明朝" w:hint="eastAsia"/>
        </w:rPr>
        <w:t>暴力団員等が経営を支配していると認められる関係を有すること。</w:t>
      </w:r>
    </w:p>
    <w:p w14:paraId="557E93BA" w14:textId="77777777" w:rsidR="00963E60" w:rsidRPr="006B5D9F" w:rsidRDefault="00963E60" w:rsidP="00963E60">
      <w:pPr>
        <w:autoSpaceDE w:val="0"/>
        <w:autoSpaceDN w:val="0"/>
        <w:snapToGrid w:val="0"/>
        <w:spacing w:line="216" w:lineRule="auto"/>
        <w:ind w:leftChars="200" w:left="709" w:hanging="289"/>
        <w:textAlignment w:val="bottom"/>
        <w:rPr>
          <w:rFonts w:ascii="メイリオ" w:eastAsia="メイリオ" w:hAnsi="メイリオ" w:cs="ＭＳ 明朝"/>
        </w:rPr>
      </w:pPr>
      <w:r w:rsidRPr="006B5D9F">
        <w:rPr>
          <w:rFonts w:ascii="メイリオ" w:eastAsia="メイリオ" w:hAnsi="メイリオ" w:cs="ＭＳ 明朝" w:hint="eastAsia"/>
        </w:rPr>
        <w:t>2</w:t>
      </w:r>
      <w:r w:rsidRPr="006B5D9F">
        <w:rPr>
          <w:rFonts w:ascii="メイリオ" w:eastAsia="メイリオ" w:hAnsi="メイリオ" w:cs="ＭＳ 明朝"/>
        </w:rPr>
        <w:t>)</w:t>
      </w:r>
      <w:r w:rsidRPr="006B5D9F">
        <w:rPr>
          <w:rFonts w:ascii="メイリオ" w:eastAsia="メイリオ" w:hAnsi="メイリオ" w:cs="ＭＳ 明朝"/>
        </w:rPr>
        <w:tab/>
      </w:r>
      <w:r w:rsidRPr="006B5D9F">
        <w:rPr>
          <w:rFonts w:ascii="メイリオ" w:eastAsia="メイリオ" w:hAnsi="メイリオ" w:cs="ＭＳ 明朝" w:hint="eastAsia"/>
        </w:rPr>
        <w:t>暴力団員等が経営に実質的に関与していると認められる関係を有すること。</w:t>
      </w:r>
    </w:p>
    <w:p w14:paraId="73F63935" w14:textId="77777777" w:rsidR="00963E60" w:rsidRPr="006B5D9F" w:rsidRDefault="00963E60" w:rsidP="00963E60">
      <w:pPr>
        <w:autoSpaceDE w:val="0"/>
        <w:autoSpaceDN w:val="0"/>
        <w:snapToGrid w:val="0"/>
        <w:spacing w:line="216" w:lineRule="auto"/>
        <w:ind w:leftChars="201" w:left="703" w:hangingChars="134" w:hanging="281"/>
        <w:textAlignment w:val="bottom"/>
        <w:rPr>
          <w:rFonts w:ascii="メイリオ" w:eastAsia="メイリオ" w:hAnsi="メイリオ" w:cs="ＭＳ 明朝"/>
        </w:rPr>
      </w:pPr>
      <w:r w:rsidRPr="006B5D9F">
        <w:rPr>
          <w:rFonts w:ascii="メイリオ" w:eastAsia="メイリオ" w:hAnsi="メイリオ" w:cs="ＭＳ 明朝"/>
        </w:rPr>
        <w:lastRenderedPageBreak/>
        <w:t>3</w:t>
      </w:r>
      <w:r w:rsidRPr="006B5D9F">
        <w:rPr>
          <w:rFonts w:ascii="メイリオ" w:eastAsia="メイリオ" w:hAnsi="メイリオ" w:cs="ＭＳ 明朝" w:hint="eastAsia"/>
        </w:rPr>
        <w:t>)</w:t>
      </w:r>
      <w:r w:rsidRPr="006B5D9F">
        <w:rPr>
          <w:rFonts w:ascii="メイリオ" w:eastAsia="メイリオ" w:hAnsi="メイリオ" w:cs="ＭＳ 明朝"/>
        </w:rPr>
        <w:tab/>
      </w:r>
      <w:r w:rsidRPr="006B5D9F">
        <w:rPr>
          <w:rFonts w:ascii="メイリオ" w:eastAsia="メイリオ" w:hAnsi="メイリオ" w:cs="ＭＳ 明朝" w:hint="eastAsia"/>
        </w:rPr>
        <w:t>自己もしくは第三者の不正の利益を図る目的または第三者に損害を加える目的をもってするなど、不当に暴力団員等を利用していると認められる関係を有すること。</w:t>
      </w:r>
    </w:p>
    <w:p w14:paraId="47FDA302" w14:textId="77777777" w:rsidR="00963E60" w:rsidRPr="006B5D9F" w:rsidRDefault="00963E60" w:rsidP="00963E60">
      <w:pPr>
        <w:autoSpaceDE w:val="0"/>
        <w:autoSpaceDN w:val="0"/>
        <w:snapToGrid w:val="0"/>
        <w:spacing w:line="216" w:lineRule="auto"/>
        <w:ind w:leftChars="201" w:left="703" w:hangingChars="134" w:hanging="281"/>
        <w:textAlignment w:val="bottom"/>
        <w:rPr>
          <w:rFonts w:ascii="メイリオ" w:eastAsia="メイリオ" w:hAnsi="メイリオ" w:cs="ＭＳ 明朝"/>
        </w:rPr>
      </w:pPr>
      <w:r w:rsidRPr="006B5D9F">
        <w:rPr>
          <w:rFonts w:ascii="メイリオ" w:eastAsia="メイリオ" w:hAnsi="メイリオ" w:cs="ＭＳ 明朝" w:hint="eastAsia"/>
        </w:rPr>
        <w:t>4)</w:t>
      </w:r>
      <w:r w:rsidRPr="006B5D9F">
        <w:rPr>
          <w:rFonts w:ascii="メイリオ" w:eastAsia="メイリオ" w:hAnsi="メイリオ" w:cs="ＭＳ 明朝"/>
        </w:rPr>
        <w:tab/>
      </w:r>
      <w:r w:rsidRPr="006B5D9F">
        <w:rPr>
          <w:rFonts w:ascii="メイリオ" w:eastAsia="メイリオ" w:hAnsi="メイリオ" w:cs="ＭＳ 明朝" w:hint="eastAsia"/>
        </w:rPr>
        <w:t>暴力団員等に対して資金を提供しまたは便宜を供与するなどの関与をしていると認められる関係を有すること。</w:t>
      </w:r>
    </w:p>
    <w:p w14:paraId="68636E33" w14:textId="77777777" w:rsidR="00963E60" w:rsidRPr="006B5D9F" w:rsidRDefault="00963E60" w:rsidP="00963E60">
      <w:pPr>
        <w:autoSpaceDE w:val="0"/>
        <w:autoSpaceDN w:val="0"/>
        <w:snapToGrid w:val="0"/>
        <w:spacing w:line="216" w:lineRule="auto"/>
        <w:ind w:leftChars="201" w:left="703" w:hangingChars="134" w:hanging="281"/>
        <w:textAlignment w:val="bottom"/>
        <w:rPr>
          <w:rFonts w:ascii="メイリオ" w:eastAsia="メイリオ" w:hAnsi="メイリオ" w:cs="ＭＳ 明朝"/>
        </w:rPr>
      </w:pPr>
      <w:r w:rsidRPr="006B5D9F">
        <w:rPr>
          <w:rFonts w:ascii="メイリオ" w:eastAsia="メイリオ" w:hAnsi="メイリオ" w:cs="ＭＳ 明朝" w:hint="eastAsia"/>
        </w:rPr>
        <w:t>5)</w:t>
      </w:r>
      <w:r w:rsidRPr="006B5D9F">
        <w:rPr>
          <w:rFonts w:ascii="メイリオ" w:eastAsia="メイリオ" w:hAnsi="メイリオ" w:cs="ＭＳ 明朝"/>
        </w:rPr>
        <w:tab/>
      </w:r>
      <w:r w:rsidRPr="006B5D9F">
        <w:rPr>
          <w:rFonts w:ascii="メイリオ" w:eastAsia="メイリオ" w:hAnsi="メイリオ" w:cs="ＭＳ 明朝" w:hint="eastAsia"/>
        </w:rPr>
        <w:t>役員または経営に実質的に関与している者が、暴力団員等と社会的に非難されるべき関係を有すること。</w:t>
      </w:r>
    </w:p>
    <w:p w14:paraId="498778A3" w14:textId="77777777" w:rsidR="00963E60" w:rsidRPr="006B5D9F" w:rsidRDefault="00963E60" w:rsidP="00963E60">
      <w:pPr>
        <w:adjustRightInd w:val="0"/>
        <w:snapToGrid w:val="0"/>
        <w:spacing w:line="216" w:lineRule="auto"/>
        <w:textAlignment w:val="baseline"/>
        <w:rPr>
          <w:rFonts w:ascii="メイリオ" w:eastAsia="メイリオ" w:hAnsi="メイリオ"/>
          <w:szCs w:val="21"/>
        </w:rPr>
      </w:pPr>
    </w:p>
    <w:p w14:paraId="6D2BE472"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cs="ＭＳ 明朝" w:hint="eastAsia"/>
        </w:rPr>
        <w:t>第１７条（中途終了時の取扱い）</w:t>
      </w:r>
    </w:p>
    <w:p w14:paraId="47E7E472" w14:textId="77777777" w:rsidR="00963E60" w:rsidRPr="006B5D9F" w:rsidRDefault="00963E60" w:rsidP="00963E60">
      <w:pPr>
        <w:pStyle w:val="a4"/>
        <w:numPr>
          <w:ilvl w:val="0"/>
          <w:numId w:val="4"/>
        </w:numPr>
        <w:tabs>
          <w:tab w:val="clear" w:pos="780"/>
          <w:tab w:val="num" w:pos="426"/>
        </w:tabs>
        <w:snapToGrid w:val="0"/>
        <w:spacing w:line="216" w:lineRule="auto"/>
        <w:ind w:leftChars="0" w:left="426" w:hanging="426"/>
        <w:rPr>
          <w:rFonts w:ascii="メイリオ" w:eastAsia="メイリオ" w:hAnsi="メイリオ"/>
          <w:szCs w:val="21"/>
        </w:rPr>
      </w:pPr>
      <w:r w:rsidRPr="006B5D9F">
        <w:rPr>
          <w:rFonts w:ascii="メイリオ" w:eastAsia="メイリオ" w:hAnsi="メイリオ" w:hint="eastAsia"/>
          <w:szCs w:val="21"/>
        </w:rPr>
        <w:t>本契約の規定に基づき、本業務が中途で終了し、終了時点までに得られた本成果物がある場合、乙および丙は、かかる本成果物を甲に提出するものとし、</w:t>
      </w:r>
      <w:r w:rsidRPr="006B5D9F">
        <w:rPr>
          <w:rFonts w:ascii="メイリオ" w:eastAsia="メイリオ" w:hAnsi="メイリオ" w:hint="eastAsia"/>
        </w:rPr>
        <w:t>当該本成果物については、第６条、第８条、第９条、並びに第１８条の規定を準用するものとする。</w:t>
      </w:r>
    </w:p>
    <w:p w14:paraId="2633CD25" w14:textId="77777777" w:rsidR="00963E60" w:rsidRPr="006B5D9F" w:rsidRDefault="00963E60" w:rsidP="00963E60">
      <w:pPr>
        <w:numPr>
          <w:ilvl w:val="0"/>
          <w:numId w:val="4"/>
        </w:numPr>
        <w:tabs>
          <w:tab w:val="clear" w:pos="780"/>
          <w:tab w:val="num" w:pos="426"/>
        </w:tabs>
        <w:adjustRightInd w:val="0"/>
        <w:snapToGrid w:val="0"/>
        <w:spacing w:line="216" w:lineRule="auto"/>
        <w:ind w:left="426" w:hanging="426"/>
        <w:textAlignment w:val="baseline"/>
        <w:rPr>
          <w:rFonts w:ascii="メイリオ" w:eastAsia="メイリオ" w:hAnsi="メイリオ"/>
          <w:szCs w:val="21"/>
        </w:rPr>
      </w:pPr>
      <w:r w:rsidRPr="006B5D9F">
        <w:rPr>
          <w:rFonts w:ascii="メイリオ" w:eastAsia="メイリオ" w:hAnsi="メイリオ" w:hint="eastAsia"/>
          <w:szCs w:val="21"/>
        </w:rPr>
        <w:t>本契約の規定に基づき、本業務を中途で終了する場合、本委託料の金額は、終了時点までに乙および丙において既に着手した本業務の割合に按分比例して定まる金額とする。甲は、乙の発行する請求書に定める方法により、所定の期限までに支払を行うものとする。</w:t>
      </w:r>
    </w:p>
    <w:p w14:paraId="2C51D537" w14:textId="77777777" w:rsidR="00963E60" w:rsidRPr="006B5D9F" w:rsidRDefault="00963E60" w:rsidP="00963E60">
      <w:pPr>
        <w:adjustRightInd w:val="0"/>
        <w:snapToGrid w:val="0"/>
        <w:spacing w:line="216" w:lineRule="auto"/>
        <w:ind w:left="426"/>
        <w:textAlignment w:val="baseline"/>
        <w:rPr>
          <w:rFonts w:ascii="メイリオ" w:eastAsia="メイリオ" w:hAnsi="メイリオ"/>
          <w:szCs w:val="21"/>
        </w:rPr>
      </w:pPr>
    </w:p>
    <w:p w14:paraId="5A6D717A"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第１８条（損害賠償）</w:t>
      </w:r>
    </w:p>
    <w:p w14:paraId="33A72EA3" w14:textId="77777777" w:rsidR="00963E60" w:rsidRPr="006B5D9F" w:rsidRDefault="00963E60" w:rsidP="00963E60">
      <w:pPr>
        <w:snapToGrid w:val="0"/>
        <w:spacing w:line="216" w:lineRule="auto"/>
        <w:ind w:left="424" w:hangingChars="202" w:hanging="424"/>
        <w:rPr>
          <w:rFonts w:ascii="メイリオ" w:eastAsia="メイリオ" w:hAnsi="メイリオ"/>
        </w:rPr>
      </w:pPr>
      <w:r w:rsidRPr="006B5D9F">
        <w:rPr>
          <w:rFonts w:ascii="メイリオ" w:eastAsia="メイリオ" w:hAnsi="メイリオ" w:hint="eastAsia"/>
          <w:szCs w:val="21"/>
        </w:rPr>
        <w:t xml:space="preserve">　　乙または</w:t>
      </w:r>
      <w:r w:rsidRPr="006B5D9F">
        <w:rPr>
          <w:rFonts w:ascii="メイリオ" w:eastAsia="メイリオ" w:hAnsi="メイリオ" w:hint="eastAsia"/>
        </w:rPr>
        <w:t>丙が、本契約または関係法令に違反して本業務を実施したことにより甲が損害を被った場合、甲は、損害賠償を乙または丙に請求することができる。但し、甲は、第１０条に定める免責に同意するものとする。</w:t>
      </w:r>
    </w:p>
    <w:p w14:paraId="2FB4EA79" w14:textId="77777777" w:rsidR="00963E60" w:rsidRPr="006B5D9F" w:rsidRDefault="00963E60" w:rsidP="00963E60">
      <w:pPr>
        <w:snapToGrid w:val="0"/>
        <w:spacing w:line="216" w:lineRule="auto"/>
        <w:ind w:left="399" w:hangingChars="190" w:hanging="399"/>
        <w:rPr>
          <w:rFonts w:ascii="メイリオ" w:eastAsia="メイリオ" w:hAnsi="メイリオ"/>
          <w:szCs w:val="21"/>
        </w:rPr>
      </w:pPr>
      <w:r w:rsidRPr="006B5D9F">
        <w:rPr>
          <w:rFonts w:ascii="メイリオ" w:eastAsia="メイリオ" w:hAnsi="メイリオ"/>
          <w:szCs w:val="21"/>
        </w:rPr>
        <w:t>2</w:t>
      </w:r>
      <w:r w:rsidRPr="006B5D9F">
        <w:rPr>
          <w:rFonts w:ascii="メイリオ" w:eastAsia="メイリオ" w:hAnsi="メイリオ" w:hint="eastAsia"/>
          <w:szCs w:val="21"/>
        </w:rPr>
        <w:t>．</w:t>
      </w:r>
      <w:r w:rsidRPr="006B5D9F">
        <w:rPr>
          <w:rFonts w:ascii="メイリオ" w:eastAsia="メイリオ" w:hAnsi="メイリオ"/>
          <w:szCs w:val="21"/>
        </w:rPr>
        <w:tab/>
      </w:r>
      <w:r w:rsidRPr="006B5D9F">
        <w:rPr>
          <w:rFonts w:ascii="メイリオ" w:eastAsia="メイリオ" w:hAnsi="メイリオ" w:hint="eastAsia"/>
          <w:szCs w:val="21"/>
        </w:rPr>
        <w:t>甲、乙または丙は、他方当事者が第１５条第１項各号の一に該当した場合、本契約の解除の有無にかかわらず、それにより被った損害の賠償を他方当事者に請求することができる。</w:t>
      </w:r>
    </w:p>
    <w:p w14:paraId="4A93F3D5" w14:textId="77777777" w:rsidR="00963E60" w:rsidRPr="006B5D9F" w:rsidRDefault="00963E60" w:rsidP="00963E60">
      <w:pPr>
        <w:snapToGrid w:val="0"/>
        <w:spacing w:line="216" w:lineRule="auto"/>
        <w:ind w:left="399" w:hangingChars="190" w:hanging="399"/>
        <w:rPr>
          <w:rFonts w:ascii="メイリオ" w:eastAsia="メイリオ" w:hAnsi="メイリオ"/>
          <w:szCs w:val="21"/>
        </w:rPr>
      </w:pPr>
    </w:p>
    <w:p w14:paraId="28FDFDFC" w14:textId="77777777" w:rsidR="00963E60" w:rsidRPr="006B5D9F" w:rsidRDefault="00963E60" w:rsidP="00963E60">
      <w:pPr>
        <w:snapToGrid w:val="0"/>
        <w:spacing w:line="216" w:lineRule="auto"/>
        <w:rPr>
          <w:rFonts w:ascii="メイリオ" w:eastAsia="メイリオ" w:hAnsi="メイリオ"/>
        </w:rPr>
      </w:pPr>
      <w:r w:rsidRPr="006B5D9F">
        <w:rPr>
          <w:rFonts w:ascii="メイリオ" w:eastAsia="メイリオ" w:hAnsi="メイリオ" w:hint="eastAsia"/>
        </w:rPr>
        <w:t>第１９条（権利義務の譲渡等の禁止）</w:t>
      </w:r>
    </w:p>
    <w:p w14:paraId="33056A97" w14:textId="77777777" w:rsidR="00963E60" w:rsidRPr="006B5D9F" w:rsidRDefault="00963E60" w:rsidP="00963E60">
      <w:pPr>
        <w:snapToGrid w:val="0"/>
        <w:spacing w:line="216" w:lineRule="auto"/>
        <w:ind w:leftChars="202" w:left="426" w:hanging="2"/>
        <w:rPr>
          <w:rFonts w:ascii="メイリオ" w:eastAsia="メイリオ" w:hAnsi="メイリオ"/>
        </w:rPr>
      </w:pPr>
      <w:r w:rsidRPr="006B5D9F">
        <w:rPr>
          <w:rFonts w:ascii="メイリオ" w:eastAsia="メイリオ" w:hAnsi="メイリオ" w:hint="eastAsia"/>
        </w:rPr>
        <w:t>甲、乙および丙は、本契約によって生ずる権利または義務を他方当事者の事前の書面による承諾なしに第三者に譲渡または承継させてはならない。</w:t>
      </w:r>
    </w:p>
    <w:p w14:paraId="71D6E59D" w14:textId="77777777" w:rsidR="00963E60" w:rsidRPr="006B5D9F" w:rsidRDefault="00963E60" w:rsidP="00963E60">
      <w:pPr>
        <w:snapToGrid w:val="0"/>
        <w:spacing w:line="216" w:lineRule="auto"/>
        <w:rPr>
          <w:rFonts w:ascii="メイリオ" w:eastAsia="メイリオ" w:hAnsi="メイリオ"/>
        </w:rPr>
      </w:pPr>
    </w:p>
    <w:p w14:paraId="5C33B22B" w14:textId="77777777" w:rsidR="00963E60" w:rsidRPr="006B5D9F" w:rsidRDefault="00963E60" w:rsidP="00963E60">
      <w:pPr>
        <w:snapToGrid w:val="0"/>
        <w:spacing w:line="216" w:lineRule="auto"/>
        <w:rPr>
          <w:rFonts w:ascii="メイリオ" w:eastAsia="メイリオ" w:hAnsi="メイリオ"/>
        </w:rPr>
      </w:pPr>
      <w:r w:rsidRPr="006B5D9F">
        <w:rPr>
          <w:rFonts w:ascii="メイリオ" w:eastAsia="メイリオ" w:hAnsi="メイリオ" w:hint="eastAsia"/>
        </w:rPr>
        <w:t>第２０条（裁判管轄）</w:t>
      </w:r>
    </w:p>
    <w:p w14:paraId="4646F875" w14:textId="77777777" w:rsidR="00963E60" w:rsidRPr="006B5D9F" w:rsidRDefault="00963E60" w:rsidP="00963E60">
      <w:pPr>
        <w:snapToGrid w:val="0"/>
        <w:spacing w:line="216" w:lineRule="auto"/>
        <w:ind w:leftChars="202" w:left="426" w:hanging="2"/>
        <w:rPr>
          <w:rFonts w:ascii="メイリオ" w:eastAsia="メイリオ" w:hAnsi="メイリオ"/>
        </w:rPr>
      </w:pPr>
      <w:r w:rsidRPr="006B5D9F">
        <w:rPr>
          <w:rFonts w:ascii="メイリオ" w:eastAsia="メイリオ" w:hAnsi="メイリオ" w:hint="eastAsia"/>
        </w:rPr>
        <w:t>甲、乙および丙は、本契約に関連して生じた一切の紛争処理については、被告の本社所在地の地方裁判所を第一審の専属的合意管轄裁判所とする。</w:t>
      </w:r>
    </w:p>
    <w:p w14:paraId="2BB67C5E" w14:textId="77777777" w:rsidR="00963E60" w:rsidRPr="006B5D9F" w:rsidRDefault="00963E60" w:rsidP="00963E60">
      <w:pPr>
        <w:snapToGrid w:val="0"/>
        <w:spacing w:line="216" w:lineRule="auto"/>
        <w:ind w:left="399" w:hangingChars="190" w:hanging="399"/>
        <w:rPr>
          <w:rFonts w:ascii="メイリオ" w:eastAsia="メイリオ" w:hAnsi="メイリオ"/>
          <w:szCs w:val="21"/>
        </w:rPr>
      </w:pPr>
    </w:p>
    <w:p w14:paraId="12CDF027"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第２１条（存続条項）</w:t>
      </w:r>
    </w:p>
    <w:p w14:paraId="0182BF05" w14:textId="77777777" w:rsidR="00963E60" w:rsidRPr="006B5D9F" w:rsidRDefault="00963E60" w:rsidP="00963E60">
      <w:pPr>
        <w:pStyle w:val="a4"/>
        <w:snapToGrid w:val="0"/>
        <w:spacing w:line="216" w:lineRule="auto"/>
        <w:ind w:leftChars="0" w:left="420"/>
        <w:rPr>
          <w:rFonts w:ascii="メイリオ" w:eastAsia="メイリオ" w:hAnsi="メイリオ"/>
          <w:szCs w:val="21"/>
        </w:rPr>
      </w:pPr>
      <w:r w:rsidRPr="006B5D9F">
        <w:rPr>
          <w:rFonts w:ascii="メイリオ" w:eastAsia="メイリオ" w:hAnsi="メイリオ" w:hint="eastAsia"/>
          <w:szCs w:val="21"/>
        </w:rPr>
        <w:t>第１４条で定める有効期間にかかわらず、第６条、第８条、第１０条、第１１条、第１７条、第１８条、第２０条の規定は、本契約終了後も引き続き、第９条の規定は同条に</w:t>
      </w:r>
      <w:r w:rsidRPr="006B5D9F">
        <w:rPr>
          <w:rFonts w:ascii="メイリオ" w:eastAsia="メイリオ" w:hAnsi="メイリオ" w:hint="eastAsia"/>
          <w:szCs w:val="21"/>
        </w:rPr>
        <w:lastRenderedPageBreak/>
        <w:t>記載の期間、なお有効に存続するものとする。</w:t>
      </w:r>
    </w:p>
    <w:p w14:paraId="0FE6D4CC" w14:textId="77777777" w:rsidR="00963E60" w:rsidRPr="006B5D9F" w:rsidRDefault="00963E60" w:rsidP="00963E60">
      <w:pPr>
        <w:snapToGrid w:val="0"/>
        <w:spacing w:line="216" w:lineRule="auto"/>
        <w:rPr>
          <w:rFonts w:ascii="メイリオ" w:eastAsia="メイリオ" w:hAnsi="メイリオ"/>
          <w:szCs w:val="21"/>
        </w:rPr>
      </w:pPr>
    </w:p>
    <w:p w14:paraId="257E4F82"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第２２条（協議）</w:t>
      </w:r>
    </w:p>
    <w:p w14:paraId="79BCF272" w14:textId="77777777" w:rsidR="00963E60" w:rsidRPr="006B5D9F" w:rsidRDefault="00963E60" w:rsidP="00963E60">
      <w:pPr>
        <w:snapToGrid w:val="0"/>
        <w:spacing w:line="216" w:lineRule="auto"/>
        <w:ind w:leftChars="200" w:left="424" w:hangingChars="2" w:hanging="4"/>
        <w:rPr>
          <w:rFonts w:ascii="メイリオ" w:eastAsia="メイリオ" w:hAnsi="メイリオ"/>
          <w:szCs w:val="21"/>
        </w:rPr>
      </w:pPr>
      <w:r w:rsidRPr="006B5D9F">
        <w:rPr>
          <w:rFonts w:ascii="メイリオ" w:eastAsia="メイリオ" w:hAnsi="メイリオ" w:hint="eastAsia"/>
          <w:szCs w:val="21"/>
        </w:rPr>
        <w:t>本契約に定めのない事項または条文の解釈上に疑義が生じたとき、甲、乙および丙は、誠意をもって協議の上定めるものとする。</w:t>
      </w:r>
    </w:p>
    <w:p w14:paraId="60ADFB28" w14:textId="77777777" w:rsidR="00963E60" w:rsidRPr="006B5D9F" w:rsidRDefault="00963E60" w:rsidP="00963E60">
      <w:pPr>
        <w:widowControl/>
        <w:jc w:val="left"/>
        <w:rPr>
          <w:rFonts w:ascii="メイリオ" w:eastAsia="メイリオ" w:hAnsi="メイリオ"/>
        </w:rPr>
      </w:pPr>
    </w:p>
    <w:p w14:paraId="0D8919CE"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本契約の成立を証するため、本書３通を作成し、甲乙丙記名押印の上、各１通を保有する。</w:t>
      </w:r>
    </w:p>
    <w:p w14:paraId="5FAFB95E" w14:textId="77777777" w:rsidR="00963E60" w:rsidRPr="006B5D9F" w:rsidRDefault="00963E60" w:rsidP="00963E60">
      <w:pPr>
        <w:snapToGrid w:val="0"/>
        <w:spacing w:line="216" w:lineRule="auto"/>
        <w:rPr>
          <w:rFonts w:ascii="メイリオ" w:eastAsia="メイリオ" w:hAnsi="メイリオ"/>
          <w:szCs w:val="21"/>
        </w:rPr>
      </w:pPr>
    </w:p>
    <w:p w14:paraId="73673A90" w14:textId="77777777" w:rsidR="00963E60" w:rsidRPr="006B5D9F" w:rsidRDefault="00963E60" w:rsidP="00963E60">
      <w:pPr>
        <w:snapToGrid w:val="0"/>
        <w:spacing w:line="216" w:lineRule="auto"/>
        <w:rPr>
          <w:rFonts w:ascii="メイリオ" w:eastAsia="メイリオ" w:hAnsi="メイリオ"/>
          <w:szCs w:val="21"/>
        </w:rPr>
      </w:pPr>
    </w:p>
    <w:p w14:paraId="5A3EAA56" w14:textId="135C4FCB"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szCs w:val="21"/>
        </w:rPr>
        <w:t>令和</w:t>
      </w:r>
      <w:r w:rsidR="00070125">
        <w:rPr>
          <w:rFonts w:ascii="メイリオ" w:eastAsia="メイリオ" w:hAnsi="メイリオ"/>
          <w:szCs w:val="21"/>
        </w:rPr>
        <w:t xml:space="preserve">  7</w:t>
      </w:r>
      <w:r w:rsidRPr="006B5D9F">
        <w:rPr>
          <w:rFonts w:ascii="メイリオ" w:eastAsia="メイリオ" w:hAnsi="メイリオ" w:hint="eastAsia"/>
          <w:szCs w:val="21"/>
        </w:rPr>
        <w:t xml:space="preserve">年 </w:t>
      </w:r>
      <w:r w:rsidRPr="006B5D9F">
        <w:rPr>
          <w:rFonts w:ascii="メイリオ" w:eastAsia="メイリオ" w:hAnsi="メイリオ"/>
          <w:szCs w:val="21"/>
        </w:rPr>
        <w:t xml:space="preserve"> </w:t>
      </w:r>
      <w:r w:rsidRPr="006B5D9F">
        <w:rPr>
          <w:rFonts w:ascii="メイリオ" w:eastAsia="メイリオ" w:hAnsi="メイリオ" w:hint="eastAsia"/>
          <w:szCs w:val="21"/>
        </w:rPr>
        <w:t xml:space="preserve">月 </w:t>
      </w:r>
      <w:r w:rsidRPr="006B5D9F">
        <w:rPr>
          <w:rFonts w:ascii="メイリオ" w:eastAsia="メイリオ" w:hAnsi="メイリオ"/>
          <w:szCs w:val="21"/>
        </w:rPr>
        <w:t xml:space="preserve"> </w:t>
      </w:r>
      <w:r w:rsidRPr="006B5D9F">
        <w:rPr>
          <w:rFonts w:ascii="メイリオ" w:eastAsia="メイリオ" w:hAnsi="メイリオ" w:hint="eastAsia"/>
          <w:szCs w:val="21"/>
        </w:rPr>
        <w:t>日</w:t>
      </w:r>
    </w:p>
    <w:p w14:paraId="3119812E" w14:textId="77777777" w:rsidR="00963E60" w:rsidRPr="006B5D9F" w:rsidRDefault="00963E60" w:rsidP="00963E60">
      <w:pPr>
        <w:snapToGrid w:val="0"/>
        <w:spacing w:line="216" w:lineRule="auto"/>
        <w:rPr>
          <w:rFonts w:ascii="メイリオ" w:eastAsia="メイリオ" w:hAnsi="メイリオ"/>
          <w:szCs w:val="21"/>
        </w:rPr>
      </w:pPr>
    </w:p>
    <w:p w14:paraId="3A7D96AE" w14:textId="77777777" w:rsidR="00963E60" w:rsidRPr="006B5D9F" w:rsidRDefault="00963E60" w:rsidP="00963E60">
      <w:pPr>
        <w:snapToGrid w:val="0"/>
        <w:spacing w:line="216" w:lineRule="auto"/>
        <w:rPr>
          <w:rFonts w:ascii="メイリオ" w:eastAsia="メイリオ" w:hAnsi="メイリオ"/>
          <w:szCs w:val="21"/>
        </w:rPr>
      </w:pPr>
    </w:p>
    <w:p w14:paraId="7F0A6A4C" w14:textId="77777777" w:rsidR="00963E60" w:rsidRPr="006B5D9F" w:rsidRDefault="00963E60" w:rsidP="00963E60">
      <w:pPr>
        <w:snapToGrid w:val="0"/>
        <w:spacing w:line="216" w:lineRule="auto"/>
        <w:rPr>
          <w:rFonts w:asciiTheme="minorEastAsia" w:eastAsiaTheme="minorEastAsia" w:hAnsiTheme="minorEastAsia"/>
          <w:szCs w:val="21"/>
        </w:rPr>
      </w:pPr>
    </w:p>
    <w:p w14:paraId="4D9CE4B0" w14:textId="77777777" w:rsidR="00963E60" w:rsidRPr="006B5D9F" w:rsidRDefault="00963E60" w:rsidP="00963E60">
      <w:pPr>
        <w:snapToGrid w:val="0"/>
        <w:spacing w:line="216" w:lineRule="auto"/>
        <w:rPr>
          <w:rFonts w:ascii="メイリオ" w:eastAsia="メイリオ" w:hAnsi="メイリオ"/>
        </w:rPr>
      </w:pPr>
      <w:r w:rsidRPr="006B5D9F">
        <w:rPr>
          <w:rFonts w:ascii="メイリオ" w:eastAsia="メイリオ" w:hAnsi="メイリオ" w:hint="eastAsia"/>
          <w:szCs w:val="21"/>
        </w:rPr>
        <w:t xml:space="preserve">　　　　　　　　　　　　　　　　　　</w:t>
      </w:r>
      <w:r w:rsidRPr="006B5D9F">
        <w:rPr>
          <w:rFonts w:ascii="メイリオ" w:eastAsia="メイリオ" w:hAnsi="メイリオ" w:hint="eastAsia"/>
        </w:rPr>
        <w:t xml:space="preserve">静岡県静岡市清水区日の出町９番２５号　</w:t>
      </w:r>
    </w:p>
    <w:p w14:paraId="16FE102D" w14:textId="77777777" w:rsidR="00963E60" w:rsidRPr="006B5D9F" w:rsidRDefault="00963E60" w:rsidP="00963E60">
      <w:pPr>
        <w:snapToGrid w:val="0"/>
        <w:spacing w:line="216" w:lineRule="auto"/>
        <w:ind w:firstLineChars="1800" w:firstLine="3780"/>
        <w:rPr>
          <w:rFonts w:ascii="メイリオ" w:eastAsia="メイリオ" w:hAnsi="メイリオ"/>
        </w:rPr>
      </w:pPr>
      <w:r w:rsidRPr="006B5D9F">
        <w:rPr>
          <w:rFonts w:ascii="メイリオ" w:eastAsia="メイリオ" w:hAnsi="メイリオ" w:hint="eastAsia"/>
        </w:rPr>
        <w:t>清水マリンビル２階</w:t>
      </w:r>
    </w:p>
    <w:p w14:paraId="2BBF58D4" w14:textId="77777777" w:rsidR="00963E60" w:rsidRPr="006B5D9F" w:rsidRDefault="00963E60" w:rsidP="00963E60">
      <w:pPr>
        <w:snapToGrid w:val="0"/>
        <w:spacing w:line="216" w:lineRule="auto"/>
        <w:ind w:firstLineChars="50" w:firstLine="105"/>
        <w:rPr>
          <w:rFonts w:ascii="メイリオ" w:eastAsia="メイリオ" w:hAnsi="メイリオ"/>
        </w:rPr>
      </w:pPr>
      <w:r w:rsidRPr="006B5D9F">
        <w:rPr>
          <w:rFonts w:ascii="メイリオ" w:eastAsia="メイリオ" w:hAnsi="メイリオ" w:hint="eastAsia"/>
        </w:rPr>
        <w:t xml:space="preserve">　 </w:t>
      </w:r>
      <w:r w:rsidRPr="006B5D9F">
        <w:rPr>
          <w:rFonts w:ascii="メイリオ" w:eastAsia="メイリオ" w:hAnsi="メイリオ" w:hint="eastAsia"/>
        </w:rPr>
        <w:tab/>
      </w:r>
      <w:r w:rsidRPr="006B5D9F">
        <w:rPr>
          <w:rFonts w:ascii="メイリオ" w:eastAsia="メイリオ" w:hAnsi="メイリオ" w:hint="eastAsia"/>
        </w:rPr>
        <w:tab/>
      </w:r>
      <w:r w:rsidRPr="006B5D9F">
        <w:rPr>
          <w:rFonts w:ascii="メイリオ" w:eastAsia="メイリオ" w:hAnsi="メイリオ" w:hint="eastAsia"/>
        </w:rPr>
        <w:tab/>
        <w:t xml:space="preserve">　　　　甲</w:t>
      </w:r>
      <w:r w:rsidRPr="006B5D9F">
        <w:rPr>
          <w:rFonts w:ascii="メイリオ" w:eastAsia="メイリオ" w:hAnsi="メイリオ" w:hint="eastAsia"/>
          <w:szCs w:val="21"/>
        </w:rPr>
        <w:t xml:space="preserve">　</w:t>
      </w:r>
      <w:r w:rsidRPr="006B5D9F">
        <w:rPr>
          <w:rFonts w:ascii="メイリオ" w:eastAsia="メイリオ" w:hAnsi="メイリオ" w:hint="eastAsia"/>
        </w:rPr>
        <w:t>一般財団法人マリンオープンイノベーション機構</w:t>
      </w:r>
    </w:p>
    <w:p w14:paraId="66BF859E" w14:textId="77777777" w:rsidR="00963E60" w:rsidRPr="006B5D9F" w:rsidRDefault="00963E60" w:rsidP="00963E60">
      <w:pPr>
        <w:snapToGrid w:val="0"/>
        <w:spacing w:line="216" w:lineRule="auto"/>
        <w:rPr>
          <w:rFonts w:ascii="メイリオ" w:eastAsia="メイリオ" w:hAnsi="メイリオ"/>
          <w:szCs w:val="21"/>
        </w:rPr>
      </w:pPr>
      <w:r w:rsidRPr="006B5D9F">
        <w:rPr>
          <w:rFonts w:ascii="メイリオ" w:eastAsia="メイリオ" w:hAnsi="メイリオ" w:hint="eastAsia"/>
          <w:kern w:val="0"/>
        </w:rPr>
        <w:tab/>
      </w:r>
      <w:r w:rsidRPr="006B5D9F">
        <w:rPr>
          <w:rFonts w:ascii="メイリオ" w:eastAsia="メイリオ" w:hAnsi="メイリオ" w:hint="eastAsia"/>
          <w:kern w:val="0"/>
        </w:rPr>
        <w:tab/>
      </w:r>
      <w:r w:rsidRPr="006B5D9F">
        <w:rPr>
          <w:rFonts w:ascii="メイリオ" w:eastAsia="メイリオ" w:hAnsi="メイリオ" w:hint="eastAsia"/>
          <w:kern w:val="0"/>
        </w:rPr>
        <w:tab/>
      </w:r>
      <w:r w:rsidRPr="006B5D9F">
        <w:rPr>
          <w:rFonts w:ascii="メイリオ" w:eastAsia="メイリオ" w:hAnsi="メイリオ" w:hint="eastAsia"/>
          <w:kern w:val="0"/>
        </w:rPr>
        <w:tab/>
        <w:t xml:space="preserve">　　代表理事　松永　是</w:t>
      </w:r>
    </w:p>
    <w:p w14:paraId="5C75FEF9" w14:textId="77777777" w:rsidR="00963E60" w:rsidRPr="006B5D9F" w:rsidRDefault="00963E60" w:rsidP="00963E60">
      <w:pPr>
        <w:snapToGrid w:val="0"/>
        <w:spacing w:line="216" w:lineRule="auto"/>
        <w:rPr>
          <w:rFonts w:ascii="メイリオ" w:eastAsia="メイリオ" w:hAnsi="メイリオ"/>
          <w:szCs w:val="21"/>
        </w:rPr>
      </w:pPr>
    </w:p>
    <w:p w14:paraId="35C38AF9" w14:textId="6D36164E" w:rsidR="00963E60" w:rsidRDefault="00070125" w:rsidP="00963E60">
      <w:pPr>
        <w:snapToGrid w:val="0"/>
        <w:spacing w:line="216" w:lineRule="auto"/>
        <w:rPr>
          <w:rFonts w:ascii="メイリオ" w:eastAsia="メイリオ" w:hAnsi="メイリオ"/>
          <w:szCs w:val="21"/>
        </w:rPr>
      </w:pP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hint="eastAsia"/>
          <w:szCs w:val="21"/>
        </w:rPr>
        <w:t>乙</w:t>
      </w:r>
    </w:p>
    <w:p w14:paraId="75D01915" w14:textId="77777777" w:rsidR="00070125" w:rsidRDefault="00070125" w:rsidP="00963E60">
      <w:pPr>
        <w:snapToGrid w:val="0"/>
        <w:spacing w:line="216" w:lineRule="auto"/>
        <w:rPr>
          <w:rFonts w:ascii="メイリオ" w:eastAsia="メイリオ" w:hAnsi="メイリオ"/>
          <w:szCs w:val="21"/>
        </w:rPr>
      </w:pPr>
    </w:p>
    <w:p w14:paraId="49D6FDBC" w14:textId="77777777" w:rsidR="00070125" w:rsidRDefault="00070125" w:rsidP="00963E60">
      <w:pPr>
        <w:snapToGrid w:val="0"/>
        <w:spacing w:line="216" w:lineRule="auto"/>
        <w:rPr>
          <w:rFonts w:ascii="メイリオ" w:eastAsia="メイリオ" w:hAnsi="メイリオ"/>
          <w:szCs w:val="21"/>
        </w:rPr>
      </w:pPr>
    </w:p>
    <w:p w14:paraId="44CCBD2B" w14:textId="76BA8292" w:rsidR="00070125" w:rsidRPr="006B5D9F" w:rsidRDefault="00070125" w:rsidP="00963E60">
      <w:pPr>
        <w:snapToGrid w:val="0"/>
        <w:spacing w:line="216" w:lineRule="auto"/>
        <w:rPr>
          <w:rFonts w:ascii="メイリオ" w:eastAsia="メイリオ" w:hAnsi="メイリオ"/>
          <w:szCs w:val="21"/>
        </w:rPr>
      </w:pP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hint="eastAsia"/>
          <w:szCs w:val="21"/>
        </w:rPr>
        <w:t>丙</w:t>
      </w:r>
    </w:p>
    <w:p w14:paraId="2E3D101C" w14:textId="77777777" w:rsidR="00963E60" w:rsidRPr="006B5D9F" w:rsidRDefault="00963E60" w:rsidP="00963E60">
      <w:pPr>
        <w:snapToGrid w:val="0"/>
        <w:spacing w:line="216" w:lineRule="auto"/>
        <w:rPr>
          <w:rFonts w:ascii="メイリオ" w:eastAsia="メイリオ" w:hAnsi="メイリオ"/>
          <w:szCs w:val="21"/>
        </w:rPr>
      </w:pPr>
    </w:p>
    <w:p w14:paraId="779FC60E" w14:textId="77777777" w:rsidR="00963E60" w:rsidRPr="006B5D9F" w:rsidRDefault="00963E60" w:rsidP="00963E60">
      <w:pPr>
        <w:snapToGrid w:val="0"/>
        <w:spacing w:line="216" w:lineRule="auto"/>
        <w:rPr>
          <w:rFonts w:ascii="メイリオ" w:eastAsia="メイリオ" w:hAnsi="メイリオ"/>
          <w:szCs w:val="21"/>
        </w:rPr>
      </w:pPr>
    </w:p>
    <w:p w14:paraId="3D6C0CEC" w14:textId="77777777" w:rsidR="00963E60" w:rsidRPr="006B5D9F" w:rsidRDefault="00963E60" w:rsidP="00963E60">
      <w:pPr>
        <w:snapToGrid w:val="0"/>
        <w:spacing w:line="216" w:lineRule="auto"/>
        <w:rPr>
          <w:rFonts w:ascii="メイリオ" w:eastAsia="メイリオ" w:hAnsi="メイリオ"/>
        </w:rPr>
      </w:pPr>
    </w:p>
    <w:p w14:paraId="75389465" w14:textId="77777777" w:rsidR="00963E60" w:rsidRPr="006B5D9F" w:rsidRDefault="00963E60" w:rsidP="00963E60">
      <w:pPr>
        <w:snapToGrid w:val="0"/>
        <w:spacing w:line="216" w:lineRule="auto"/>
        <w:rPr>
          <w:rFonts w:ascii="メイリオ" w:eastAsia="メイリオ" w:hAnsi="メイリオ"/>
        </w:rPr>
      </w:pPr>
    </w:p>
    <w:p w14:paraId="16A1DEA8" w14:textId="77777777" w:rsidR="00963E60" w:rsidRPr="006B5D9F" w:rsidRDefault="00963E60" w:rsidP="00963E60">
      <w:pPr>
        <w:snapToGrid w:val="0"/>
        <w:spacing w:line="216" w:lineRule="auto"/>
        <w:rPr>
          <w:rFonts w:ascii="メイリオ" w:eastAsia="メイリオ" w:hAnsi="メイリオ"/>
        </w:rPr>
      </w:pPr>
    </w:p>
    <w:p w14:paraId="5AE77F2A" w14:textId="77777777" w:rsidR="00963E60" w:rsidRPr="006B5D9F" w:rsidRDefault="00963E60" w:rsidP="00963E60">
      <w:pPr>
        <w:snapToGrid w:val="0"/>
        <w:spacing w:line="216" w:lineRule="auto"/>
        <w:rPr>
          <w:rFonts w:ascii="メイリオ" w:eastAsia="メイリオ" w:hAnsi="メイリオ"/>
        </w:rPr>
      </w:pPr>
    </w:p>
    <w:p w14:paraId="7E064792" w14:textId="77777777" w:rsidR="00963E60" w:rsidRPr="006B5D9F" w:rsidRDefault="00963E60" w:rsidP="00963E60">
      <w:pPr>
        <w:snapToGrid w:val="0"/>
        <w:spacing w:line="216" w:lineRule="auto"/>
        <w:rPr>
          <w:rFonts w:ascii="メイリオ" w:eastAsia="メイリオ" w:hAnsi="メイリオ"/>
        </w:rPr>
      </w:pPr>
    </w:p>
    <w:p w14:paraId="51F499A9" w14:textId="77777777" w:rsidR="00963E60" w:rsidRPr="006B5D9F" w:rsidRDefault="00963E60" w:rsidP="00963E60">
      <w:pPr>
        <w:widowControl/>
        <w:snapToGrid w:val="0"/>
        <w:spacing w:line="216" w:lineRule="auto"/>
        <w:jc w:val="left"/>
        <w:rPr>
          <w:rFonts w:ascii="メイリオ" w:eastAsia="メイリオ" w:hAnsi="メイリオ"/>
        </w:rPr>
      </w:pPr>
      <w:r w:rsidRPr="006B5D9F">
        <w:rPr>
          <w:rFonts w:ascii="メイリオ" w:eastAsia="メイリオ" w:hAnsi="メイリオ"/>
        </w:rPr>
        <w:br w:type="page"/>
      </w:r>
    </w:p>
    <w:p w14:paraId="26AD1530" w14:textId="77777777" w:rsidR="00BA0C3B" w:rsidRPr="006B5D9F" w:rsidRDefault="00BA0C3B" w:rsidP="00BA0C3B">
      <w:pPr>
        <w:snapToGrid w:val="0"/>
        <w:spacing w:line="216" w:lineRule="auto"/>
        <w:jc w:val="left"/>
        <w:rPr>
          <w:rFonts w:ascii="メイリオ" w:eastAsia="メイリオ" w:hAnsi="メイリオ"/>
          <w:szCs w:val="21"/>
        </w:rPr>
      </w:pPr>
      <w:r w:rsidRPr="006B5D9F">
        <w:rPr>
          <w:rFonts w:ascii="メイリオ" w:eastAsia="メイリオ" w:hAnsi="メイリオ" w:hint="eastAsia"/>
          <w:szCs w:val="21"/>
        </w:rPr>
        <w:lastRenderedPageBreak/>
        <w:t>別紙</w:t>
      </w:r>
    </w:p>
    <w:p w14:paraId="5912A515" w14:textId="77777777" w:rsidR="00BA0C3B" w:rsidRPr="006B5D9F" w:rsidRDefault="00BA0C3B" w:rsidP="00BA0C3B">
      <w:pPr>
        <w:tabs>
          <w:tab w:val="left" w:pos="360"/>
          <w:tab w:val="left" w:pos="900"/>
          <w:tab w:val="left" w:pos="5400"/>
          <w:tab w:val="left" w:pos="5940"/>
        </w:tabs>
        <w:snapToGrid w:val="0"/>
        <w:spacing w:line="216" w:lineRule="auto"/>
        <w:jc w:val="center"/>
        <w:rPr>
          <w:rFonts w:ascii="メイリオ" w:eastAsia="メイリオ" w:hAnsi="メイリオ" w:cs="Sendnya"/>
          <w:szCs w:val="21"/>
        </w:rPr>
      </w:pPr>
      <w:r w:rsidRPr="006B5D9F">
        <w:rPr>
          <w:rFonts w:ascii="メイリオ" w:eastAsia="メイリオ" w:hAnsi="メイリオ" w:cs="Sendnya" w:hint="eastAsia"/>
          <w:szCs w:val="21"/>
        </w:rPr>
        <w:t>個人情報取扱特記事項</w:t>
      </w:r>
    </w:p>
    <w:p w14:paraId="3B53FDE1" w14:textId="77777777" w:rsidR="00BA0C3B" w:rsidRPr="006B5D9F" w:rsidRDefault="00BA0C3B" w:rsidP="00BA0C3B">
      <w:pPr>
        <w:tabs>
          <w:tab w:val="left" w:pos="360"/>
          <w:tab w:val="left" w:pos="900"/>
          <w:tab w:val="left" w:pos="5400"/>
          <w:tab w:val="left" w:pos="5940"/>
        </w:tabs>
        <w:snapToGrid w:val="0"/>
        <w:spacing w:line="216" w:lineRule="auto"/>
        <w:rPr>
          <w:rFonts w:ascii="メイリオ" w:eastAsia="メイリオ" w:hAnsi="メイリオ" w:cs="Sendnya"/>
          <w:szCs w:val="21"/>
        </w:rPr>
      </w:pPr>
    </w:p>
    <w:p w14:paraId="203F861E"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１．基本的事項</w:t>
      </w:r>
    </w:p>
    <w:p w14:paraId="4008FD86"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乙および丙は、この契約による業務を処理するため個人情報を取り扱うに当たっては、個人の権利利益を侵害することのないよう、個人情報の適正な取扱いに努めなければならない。</w:t>
      </w:r>
    </w:p>
    <w:p w14:paraId="33F2C23D"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２．取得の制限</w:t>
      </w:r>
    </w:p>
    <w:p w14:paraId="03127FB9"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乙および丙は、委託業務を処理するため個人情報を取得するときは、適法かつ適正な方法により取得しなければならない。</w:t>
      </w:r>
    </w:p>
    <w:p w14:paraId="77BA7C59"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３．安全管理措置</w:t>
      </w:r>
    </w:p>
    <w:p w14:paraId="48415F9D"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乙および丙は、個人情報の漏えい、滅失またはき損の防止その他の個人情報の適切な管理のために必要な措置を講じなければならない。</w:t>
      </w:r>
    </w:p>
    <w:p w14:paraId="0EFDEF91"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４．従業者の監督</w:t>
      </w:r>
    </w:p>
    <w:p w14:paraId="3EDC45DF"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乙および丙は、その従業者に個人情報を取り扱わせるに当たっては、当該個人情報の安全管理が図られるよう、当該従業者に対する必要な監督を行わなければならない。</w:t>
      </w:r>
    </w:p>
    <w:p w14:paraId="23715EB2"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５．再委託の禁止</w:t>
      </w:r>
    </w:p>
    <w:p w14:paraId="4F4A8E9B"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乙および丙は、甲の同意がある場合を除き、個人情報の取扱いを第三者に委託してはならない。</w:t>
      </w:r>
    </w:p>
    <w:p w14:paraId="7A4DB622"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６．複写または複製の禁止</w:t>
      </w:r>
    </w:p>
    <w:p w14:paraId="125130CA"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乙および丙は、甲の同意がある場合を除き、委託業務を処理するため甲から提供された個人情報が記録された資料等を複写し、または複製してはならない。</w:t>
      </w:r>
    </w:p>
    <w:p w14:paraId="4FC9615D"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７．資料等の廃棄</w:t>
      </w:r>
    </w:p>
    <w:p w14:paraId="7BA91E86"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委託業務を処理するため甲から提供を受け、または乙および丙自らが作成しもしくは取得した個人情報が記録された資料等を、この契約終了後直ちに廃棄するものとする。ただし、甲が別に指示したときは、その指示に従うものとする。</w:t>
      </w:r>
    </w:p>
    <w:p w14:paraId="2204F08B"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８．目的外利用・提供の禁止</w:t>
      </w:r>
    </w:p>
    <w:p w14:paraId="328CD3B2"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乙および丙は、甲の同意がある場合を除き、個人情報を自ら利用し、または提供してはならない。</w:t>
      </w:r>
    </w:p>
    <w:p w14:paraId="5FA22D47"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９．取得状況の報告等</w:t>
      </w:r>
    </w:p>
    <w:p w14:paraId="6BAFDFEC"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 xml:space="preserve">　</w:t>
      </w:r>
      <w:r w:rsidRPr="006B5D9F">
        <w:rPr>
          <w:rFonts w:ascii="メイリオ" w:eastAsia="メイリオ" w:hAnsi="メイリオ" w:cs="Sendnya"/>
          <w:szCs w:val="21"/>
        </w:rPr>
        <w:tab/>
      </w:r>
      <w:r w:rsidRPr="006B5D9F">
        <w:rPr>
          <w:rFonts w:ascii="メイリオ" w:eastAsia="メイリオ" w:hAnsi="メイリオ" w:cs="Sendnya" w:hint="eastAsia"/>
          <w:szCs w:val="21"/>
        </w:rPr>
        <w:t>甲は、必要があると認めるときは、個人情報の取扱状況を乙および丙に報告させ、または自らその調査をすることができる。</w:t>
      </w:r>
    </w:p>
    <w:p w14:paraId="552E467C" w14:textId="77777777" w:rsidR="00BA0C3B" w:rsidRPr="006B5D9F" w:rsidRDefault="00BA0C3B" w:rsidP="00BA0C3B">
      <w:pPr>
        <w:tabs>
          <w:tab w:val="left" w:pos="360"/>
          <w:tab w:val="left" w:pos="900"/>
          <w:tab w:val="left" w:pos="5400"/>
          <w:tab w:val="left" w:pos="5940"/>
        </w:tabs>
        <w:snapToGrid w:val="0"/>
        <w:spacing w:line="216" w:lineRule="auto"/>
        <w:ind w:left="283" w:hangingChars="135" w:hanging="283"/>
        <w:rPr>
          <w:rFonts w:ascii="メイリオ" w:eastAsia="メイリオ" w:hAnsi="メイリオ" w:cs="Sendnya"/>
          <w:szCs w:val="21"/>
        </w:rPr>
      </w:pPr>
      <w:r w:rsidRPr="006B5D9F">
        <w:rPr>
          <w:rFonts w:ascii="メイリオ" w:eastAsia="メイリオ" w:hAnsi="メイリオ" w:cs="Sendnya" w:hint="eastAsia"/>
          <w:szCs w:val="21"/>
        </w:rPr>
        <w:t>10．事故発生時における報告</w:t>
      </w:r>
    </w:p>
    <w:p w14:paraId="52223DDB" w14:textId="2870551D" w:rsidR="006B5D9F" w:rsidRPr="000B6855" w:rsidRDefault="00BA0C3B" w:rsidP="000B6855">
      <w:pPr>
        <w:tabs>
          <w:tab w:val="left" w:pos="360"/>
          <w:tab w:val="left" w:pos="900"/>
          <w:tab w:val="left" w:pos="5400"/>
          <w:tab w:val="left" w:pos="5940"/>
        </w:tabs>
        <w:snapToGrid w:val="0"/>
        <w:spacing w:line="216" w:lineRule="auto"/>
        <w:ind w:leftChars="100" w:left="283" w:hangingChars="35" w:hanging="73"/>
        <w:rPr>
          <w:rFonts w:ascii="メイリオ" w:eastAsia="メイリオ" w:hAnsi="メイリオ" w:cs="Sendnya"/>
          <w:szCs w:val="21"/>
        </w:rPr>
      </w:pPr>
      <w:r w:rsidRPr="006B5D9F">
        <w:rPr>
          <w:rFonts w:ascii="メイリオ" w:eastAsia="メイリオ" w:hAnsi="メイリオ" w:cs="Sendnya" w:hint="eastAsia"/>
          <w:szCs w:val="21"/>
        </w:rPr>
        <w:t>乙および丙は、この契約に違反する事態が生じ、または生じるおそれがあることを知ったときは、直ちに甲に報告し、甲の指示に従わなければならない。</w:t>
      </w:r>
    </w:p>
    <w:sectPr w:rsidR="006B5D9F" w:rsidRPr="000B68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1E16" w14:textId="77777777" w:rsidR="008A29BE" w:rsidRDefault="008A29BE" w:rsidP="00BC1158">
      <w:r>
        <w:separator/>
      </w:r>
    </w:p>
  </w:endnote>
  <w:endnote w:type="continuationSeparator" w:id="0">
    <w:p w14:paraId="035B97AD" w14:textId="77777777" w:rsidR="008A29BE" w:rsidRDefault="008A29BE" w:rsidP="00BC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20B0604020202020204"/>
    <w:charset w:val="80"/>
    <w:family w:val="auto"/>
    <w:notTrueType/>
    <w:pitch w:val="default"/>
    <w:sig w:usb0="00000001" w:usb1="08070000" w:usb2="00000010" w:usb3="00000000" w:csb0="00020000" w:csb1="00000000"/>
  </w:font>
  <w:font w:name="Sendnya">
    <w:panose1 w:val="020B060402020202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3B2F" w14:textId="77777777" w:rsidR="008A29BE" w:rsidRDefault="008A29BE" w:rsidP="00BC1158">
      <w:r>
        <w:separator/>
      </w:r>
    </w:p>
  </w:footnote>
  <w:footnote w:type="continuationSeparator" w:id="0">
    <w:p w14:paraId="1D455332" w14:textId="77777777" w:rsidR="008A29BE" w:rsidRDefault="008A29BE" w:rsidP="00BC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515DA"/>
    <w:multiLevelType w:val="hybridMultilevel"/>
    <w:tmpl w:val="451481E6"/>
    <w:lvl w:ilvl="0" w:tplc="C6F057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FD0457"/>
    <w:multiLevelType w:val="hybridMultilevel"/>
    <w:tmpl w:val="6F4E7328"/>
    <w:lvl w:ilvl="0" w:tplc="DFCA00D0">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03356C3"/>
    <w:multiLevelType w:val="hybridMultilevel"/>
    <w:tmpl w:val="60DEA0F2"/>
    <w:lvl w:ilvl="0" w:tplc="A36E5E0C">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506DA4"/>
    <w:multiLevelType w:val="hybridMultilevel"/>
    <w:tmpl w:val="0AFE0CE2"/>
    <w:lvl w:ilvl="0" w:tplc="0409000F">
      <w:start w:val="1"/>
      <w:numFmt w:val="decimal"/>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469515395">
    <w:abstractNumId w:val="0"/>
  </w:num>
  <w:num w:numId="2" w16cid:durableId="1231960776">
    <w:abstractNumId w:val="1"/>
  </w:num>
  <w:num w:numId="3" w16cid:durableId="2083872831">
    <w:abstractNumId w:val="2"/>
  </w:num>
  <w:num w:numId="4" w16cid:durableId="1521428609">
    <w:abstractNumId w:val="3"/>
  </w:num>
  <w:num w:numId="5" w16cid:durableId="102979175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60"/>
    <w:rsid w:val="00070125"/>
    <w:rsid w:val="000737CB"/>
    <w:rsid w:val="000A1F44"/>
    <w:rsid w:val="000B6855"/>
    <w:rsid w:val="000B6F1D"/>
    <w:rsid w:val="000C0291"/>
    <w:rsid w:val="001012AE"/>
    <w:rsid w:val="001E2533"/>
    <w:rsid w:val="001E7D8C"/>
    <w:rsid w:val="002550AA"/>
    <w:rsid w:val="00280A10"/>
    <w:rsid w:val="002F2D22"/>
    <w:rsid w:val="004462A0"/>
    <w:rsid w:val="004560B0"/>
    <w:rsid w:val="00475FA0"/>
    <w:rsid w:val="004935BF"/>
    <w:rsid w:val="004E1AFE"/>
    <w:rsid w:val="00631216"/>
    <w:rsid w:val="006A4488"/>
    <w:rsid w:val="006B5D9F"/>
    <w:rsid w:val="00704AA6"/>
    <w:rsid w:val="0072137D"/>
    <w:rsid w:val="007B01CF"/>
    <w:rsid w:val="00802B8A"/>
    <w:rsid w:val="00812BC5"/>
    <w:rsid w:val="00884378"/>
    <w:rsid w:val="008A29BE"/>
    <w:rsid w:val="00963E60"/>
    <w:rsid w:val="00972CFB"/>
    <w:rsid w:val="009A4372"/>
    <w:rsid w:val="009D6433"/>
    <w:rsid w:val="00A05D04"/>
    <w:rsid w:val="00AB5983"/>
    <w:rsid w:val="00AD1E27"/>
    <w:rsid w:val="00BA0C3B"/>
    <w:rsid w:val="00BC1158"/>
    <w:rsid w:val="00BE1D42"/>
    <w:rsid w:val="00C25C0E"/>
    <w:rsid w:val="00C4375F"/>
    <w:rsid w:val="00C44C44"/>
    <w:rsid w:val="00C82DA4"/>
    <w:rsid w:val="00D248EE"/>
    <w:rsid w:val="00DB6706"/>
    <w:rsid w:val="00DE4397"/>
    <w:rsid w:val="00E206BF"/>
    <w:rsid w:val="00E2125D"/>
    <w:rsid w:val="00E51764"/>
    <w:rsid w:val="00F54EAA"/>
    <w:rsid w:val="00F55E96"/>
    <w:rsid w:val="00F8305C"/>
    <w:rsid w:val="00FA153C"/>
    <w:rsid w:val="00FD0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1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E6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63E60"/>
    <w:rPr>
      <w:i/>
      <w:iCs/>
    </w:rPr>
  </w:style>
  <w:style w:type="paragraph" w:styleId="a4">
    <w:name w:val="List Paragraph"/>
    <w:basedOn w:val="a"/>
    <w:uiPriority w:val="34"/>
    <w:qFormat/>
    <w:rsid w:val="00963E60"/>
    <w:pPr>
      <w:ind w:leftChars="400" w:left="840"/>
    </w:pPr>
  </w:style>
  <w:style w:type="paragraph" w:styleId="a5">
    <w:name w:val="No Spacing"/>
    <w:uiPriority w:val="1"/>
    <w:qFormat/>
    <w:rsid w:val="00963E60"/>
    <w:pPr>
      <w:widowControl w:val="0"/>
      <w:jc w:val="both"/>
    </w:pPr>
    <w:rPr>
      <w:rFonts w:ascii="Century" w:eastAsia="ＭＳ 明朝" w:hAnsi="Century" w:cs="Times New Roman"/>
      <w:szCs w:val="20"/>
    </w:rPr>
  </w:style>
  <w:style w:type="character" w:customStyle="1" w:styleId="il">
    <w:name w:val="il"/>
    <w:basedOn w:val="a0"/>
    <w:rsid w:val="00963E60"/>
  </w:style>
  <w:style w:type="paragraph" w:styleId="a6">
    <w:name w:val="header"/>
    <w:basedOn w:val="a"/>
    <w:link w:val="a7"/>
    <w:uiPriority w:val="99"/>
    <w:unhideWhenUsed/>
    <w:rsid w:val="00BC1158"/>
    <w:pPr>
      <w:tabs>
        <w:tab w:val="center" w:pos="4252"/>
        <w:tab w:val="right" w:pos="8504"/>
      </w:tabs>
      <w:snapToGrid w:val="0"/>
    </w:pPr>
  </w:style>
  <w:style w:type="character" w:customStyle="1" w:styleId="a7">
    <w:name w:val="ヘッダー (文字)"/>
    <w:basedOn w:val="a0"/>
    <w:link w:val="a6"/>
    <w:uiPriority w:val="99"/>
    <w:rsid w:val="00BC1158"/>
    <w:rPr>
      <w:rFonts w:ascii="Century" w:eastAsia="ＭＳ 明朝" w:hAnsi="Century" w:cs="Times New Roman"/>
      <w:szCs w:val="20"/>
    </w:rPr>
  </w:style>
  <w:style w:type="paragraph" w:styleId="a8">
    <w:name w:val="footer"/>
    <w:basedOn w:val="a"/>
    <w:link w:val="a9"/>
    <w:uiPriority w:val="99"/>
    <w:unhideWhenUsed/>
    <w:rsid w:val="00BC1158"/>
    <w:pPr>
      <w:tabs>
        <w:tab w:val="center" w:pos="4252"/>
        <w:tab w:val="right" w:pos="8504"/>
      </w:tabs>
      <w:snapToGrid w:val="0"/>
    </w:pPr>
  </w:style>
  <w:style w:type="character" w:customStyle="1" w:styleId="a9">
    <w:name w:val="フッター (文字)"/>
    <w:basedOn w:val="a0"/>
    <w:link w:val="a8"/>
    <w:uiPriority w:val="99"/>
    <w:rsid w:val="00BC1158"/>
    <w:rPr>
      <w:rFonts w:ascii="Century" w:eastAsia="ＭＳ 明朝" w:hAnsi="Century" w:cs="Times New Roman"/>
      <w:szCs w:val="20"/>
    </w:rPr>
  </w:style>
  <w:style w:type="paragraph" w:styleId="aa">
    <w:name w:val="Closing"/>
    <w:basedOn w:val="a"/>
    <w:link w:val="ab"/>
    <w:uiPriority w:val="99"/>
    <w:semiHidden/>
    <w:unhideWhenUsed/>
    <w:rsid w:val="006B5D9F"/>
    <w:pPr>
      <w:jc w:val="right"/>
    </w:pPr>
    <w:rPr>
      <w:rFonts w:asciiTheme="minorHAnsi" w:eastAsiaTheme="minorEastAsia" w:hAnsiTheme="minorHAnsi"/>
      <w:szCs w:val="21"/>
    </w:rPr>
  </w:style>
  <w:style w:type="character" w:customStyle="1" w:styleId="ab">
    <w:name w:val="結語 (文字)"/>
    <w:basedOn w:val="a0"/>
    <w:link w:val="aa"/>
    <w:uiPriority w:val="99"/>
    <w:semiHidden/>
    <w:rsid w:val="006B5D9F"/>
    <w:rPr>
      <w:rFonts w:cs="Times New Roman"/>
      <w:szCs w:val="21"/>
    </w:rPr>
  </w:style>
  <w:style w:type="paragraph" w:styleId="ac">
    <w:name w:val="Revision"/>
    <w:hidden/>
    <w:uiPriority w:val="99"/>
    <w:semiHidden/>
    <w:rsid w:val="0007012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47883">
      <w:bodyDiv w:val="1"/>
      <w:marLeft w:val="0"/>
      <w:marRight w:val="0"/>
      <w:marTop w:val="0"/>
      <w:marBottom w:val="0"/>
      <w:divBdr>
        <w:top w:val="none" w:sz="0" w:space="0" w:color="auto"/>
        <w:left w:val="none" w:sz="0" w:space="0" w:color="auto"/>
        <w:bottom w:val="none" w:sz="0" w:space="0" w:color="auto"/>
        <w:right w:val="none" w:sz="0" w:space="0" w:color="auto"/>
      </w:divBdr>
    </w:div>
    <w:div w:id="20814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6466</Words>
  <Characters>6522</Characters>
  <Application>Microsoft Office Word</Application>
  <DocSecurity>0</DocSecurity>
  <Lines>275</Lines>
  <Paragraphs>119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2024-12-22T23:26:00Z</dcterms:created>
  <dcterms:modified xsi:type="dcterms:W3CDTF">2024-12-25T00:33:00Z</dcterms:modified>
  <cp:category/>
</cp:coreProperties>
</file>